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34" w:rsidRPr="00AD093D" w:rsidRDefault="00764E34" w:rsidP="00764E34">
      <w:pPr>
        <w:spacing w:before="400" w:after="120" w:line="240" w:lineRule="auto"/>
        <w:jc w:val="right"/>
        <w:rPr>
          <w:rFonts w:ascii="Tahoma" w:eastAsia="Times New Roman" w:hAnsi="Tahoma" w:cs="Tahoma"/>
          <w:b/>
          <w:bCs/>
          <w:color w:val="000000"/>
          <w:sz w:val="24"/>
          <w:szCs w:val="24"/>
          <w:lang w:eastAsia="da-DK"/>
        </w:rPr>
      </w:pPr>
      <w:bookmarkStart w:id="0" w:name="_GoBack"/>
      <w:bookmarkEnd w:id="0"/>
      <w:r w:rsidRPr="00AD093D">
        <w:rPr>
          <w:rFonts w:ascii="Tahoma" w:eastAsia="Times New Roman" w:hAnsi="Tahoma" w:cs="Tahoma"/>
          <w:b/>
          <w:bCs/>
          <w:color w:val="000000"/>
          <w:sz w:val="24"/>
          <w:szCs w:val="24"/>
          <w:lang w:eastAsia="da-DK"/>
        </w:rPr>
        <w:t xml:space="preserve">Bilag 1 </w:t>
      </w:r>
    </w:p>
    <w:p w:rsidR="00764E34" w:rsidRPr="00AD093D" w:rsidRDefault="00764E34" w:rsidP="00764E34">
      <w:pPr>
        <w:spacing w:after="120" w:line="240" w:lineRule="auto"/>
        <w:jc w:val="center"/>
        <w:rPr>
          <w:rFonts w:ascii="Tahoma" w:eastAsia="Times New Roman" w:hAnsi="Tahoma" w:cs="Tahoma"/>
          <w:b/>
          <w:bCs/>
          <w:color w:val="000000"/>
          <w:sz w:val="21"/>
          <w:szCs w:val="21"/>
          <w:lang w:eastAsia="da-DK"/>
        </w:rPr>
      </w:pPr>
      <w:r w:rsidRPr="00AD093D">
        <w:rPr>
          <w:rFonts w:ascii="Tahoma" w:eastAsia="Times New Roman" w:hAnsi="Tahoma" w:cs="Tahoma"/>
          <w:b/>
          <w:bCs/>
          <w:color w:val="000000"/>
          <w:sz w:val="21"/>
          <w:szCs w:val="21"/>
          <w:lang w:eastAsia="da-DK"/>
        </w:rPr>
        <w:t>Ansøgningsskema</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764E34" w:rsidRPr="00AD093D" w:rsidTr="00A83E9D">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Målestok angives:</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er der obligatorisk VVM-pligtigt. Angiv punktet på bilag 1:</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 punktet på bilag 2:</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karakteristika</w:t>
                  </w:r>
                  <w:r w:rsidRPr="00AD093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 Arealanvendelse efter projektets realisering. Det fremtidige samlede bebyggede areal i m</w:t>
                  </w:r>
                  <w:r w:rsidRPr="00AD093D">
                    <w:rPr>
                      <w:rFonts w:ascii="Tahoma" w:eastAsia="Times New Roman" w:hAnsi="Tahoma" w:cs="Tahoma"/>
                      <w:color w:val="000000"/>
                      <w:sz w:val="12"/>
                      <w:szCs w:val="12"/>
                      <w:vertAlign w:val="superscript"/>
                      <w:lang w:eastAsia="da-DK"/>
                    </w:rPr>
                    <w:t>2</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Det fremtidige samlede befæstede areal i m</w:t>
                  </w:r>
                  <w:r w:rsidRPr="00AD093D">
                    <w:rPr>
                      <w:rFonts w:ascii="Tahoma" w:eastAsia="Times New Roman" w:hAnsi="Tahoma" w:cs="Tahoma"/>
                      <w:color w:val="000000"/>
                      <w:sz w:val="12"/>
                      <w:szCs w:val="12"/>
                      <w:vertAlign w:val="superscript"/>
                      <w:lang w:eastAsia="da-DK"/>
                    </w:rPr>
                    <w:t>2</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Nye arealer, som befæstes ved projektet i m</w:t>
                  </w:r>
                  <w:r w:rsidRPr="00AD093D">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 Projektets areal og volumenmæssige udformning</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Er der behov for grundvandssænkning i forbindelse med projektet og i givet fald hvor meget i m</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samlede grundareal angivet i ha eller m</w:t>
                  </w:r>
                  <w:r w:rsidRPr="00AD093D">
                    <w:rPr>
                      <w:rFonts w:ascii="Tahoma" w:eastAsia="Times New Roman" w:hAnsi="Tahoma" w:cs="Tahoma"/>
                      <w:color w:val="000000"/>
                      <w:sz w:val="12"/>
                      <w:szCs w:val="12"/>
                      <w:vertAlign w:val="superscript"/>
                      <w:lang w:eastAsia="da-DK"/>
                    </w:rPr>
                    <w:t>2</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bebyggede areal i m</w:t>
                  </w:r>
                  <w:r w:rsidRPr="00AD093D">
                    <w:rPr>
                      <w:rFonts w:ascii="Tahoma" w:eastAsia="Times New Roman" w:hAnsi="Tahoma" w:cs="Tahoma"/>
                      <w:color w:val="000000"/>
                      <w:sz w:val="12"/>
                      <w:szCs w:val="12"/>
                      <w:vertAlign w:val="superscript"/>
                      <w:lang w:eastAsia="da-DK"/>
                    </w:rPr>
                    <w:t>2</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nye befæstede areal i m</w:t>
                  </w:r>
                  <w:r w:rsidRPr="00AD093D">
                    <w:rPr>
                      <w:rFonts w:ascii="Tahoma" w:eastAsia="Times New Roman" w:hAnsi="Tahoma" w:cs="Tahoma"/>
                      <w:color w:val="000000"/>
                      <w:sz w:val="12"/>
                      <w:szCs w:val="12"/>
                      <w:vertAlign w:val="superscript"/>
                      <w:lang w:eastAsia="da-DK"/>
                    </w:rPr>
                    <w:t>2</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samlede bygningsmasse i m</w:t>
                  </w:r>
                  <w:r w:rsidRPr="00AD093D">
                    <w:rPr>
                      <w:rFonts w:ascii="Tahoma" w:eastAsia="Times New Roman" w:hAnsi="Tahoma" w:cs="Tahoma"/>
                      <w:color w:val="000000"/>
                      <w:sz w:val="12"/>
                      <w:szCs w:val="12"/>
                      <w:vertAlign w:val="superscript"/>
                      <w:lang w:eastAsia="da-DK"/>
                    </w:rPr>
                    <w:t>3</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Projektets maksimale bygningshøjde i m</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4. Projektets behov for råstoffer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Råstofforbrug i anlægsperioden på type og mængde:</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Vandmængde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Affaldstype og mængder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Spildevand til renseanlæg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Spildevand med direkte udledning til vandløb, søer, hav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Håndtering af regnvand 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Anlægsperioden angivet som mm/åå – mm/åå</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karakteristika</w:t>
                  </w:r>
                  <w:r w:rsidRPr="00AD093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Råstoffer – type og mængde i driftsfasen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Mellemprodukter – type og mængde i driftsfasen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Færdigvarer – type og mængde i driftsfasen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lastRenderedPageBreak/>
                    <w:t>6. Affaldstype og årlige mængder, som følge af projektet i driftsfasen: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Farligt affald:</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Andet affald:</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Spildevand til renseanlæg:</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Spildevand med direkte udledning til vandløb, sø, hav:</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karakteristika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 hvilke. Hvis »nej« gå til punkt 10</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og begrundes hvilke vilkår, der ikke vil kunne overholdes.</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 hvilke. Hvis »nej« gå til pkt. 12.</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og begrundes hvilke BREF-dokumenter, der ikke vil kunne overholdes.</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 hvilke. Hvis »nej« gå til punkt 14.</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karakteristika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og begrundes hvilke BAT-konklusioner, der ikke vil kunne overholdes.</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navn og nr. på den eller de pågældende vejledninger eller bekendtgørelser.</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gå til pkt. 17.</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overskridelsens omfang og begrundelse for overskridelsen</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overskridelsens omfang og begrundelse for overskridelsen</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navn og nr. på den eller de pågældende vejledninger, regler eller bekendtgørelser.</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gå til pkt. 20.</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overskridelsens omfang og begrundelse for overskridelsen.</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19. Vil det samlede projekt, når anlægsarbejdet er udført,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angives overskridelsens omfang og begrundelse for overskridelsen.</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20. Vil projektet give anledning til støvgener eller øgede støvgener</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omfang og forventet udbredelse.</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karakteristika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21. Vil projektet give anledning til lugtgener eller øgede lugtgener</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omfang og forventet udbredelse.</w:t>
                  </w:r>
                </w:p>
              </w:tc>
            </w:tr>
            <w:tr w:rsidR="00764E34" w:rsidRPr="00AD093D" w:rsidTr="00A83E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anlægsperioden?</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og begrundes omfanget.</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placering</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»nej«, angiv hvorfor:</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 hvilke:</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lastRenderedPageBreak/>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placering</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29. Forudsætter projektet rydning af skov?</w:t>
                  </w:r>
                </w:p>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34. Afstanden fra projektet i luftlinje til nærmeste internationale naturbeskyttelsesområde (Natura 2000-områder, habitatområder, fuglebeskyttelsesområder og Ramsarområder).</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Hvis »ja« angives hvilken påvirkning, der er tale om.</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Projektets placering</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Ja</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Nej</w:t>
                  </w:r>
                  <w:r w:rsidRPr="00AD093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Tekst</w:t>
                  </w:r>
                  <w:r w:rsidRPr="00AD093D">
                    <w:rPr>
                      <w:rFonts w:ascii="Tahoma" w:eastAsia="Times New Roman" w:hAnsi="Tahoma" w:cs="Tahoma"/>
                      <w:color w:val="000000"/>
                      <w:sz w:val="17"/>
                      <w:szCs w:val="17"/>
                      <w:lang w:eastAsia="da-DK"/>
                    </w:rPr>
                    <w:t xml:space="preserve"> </w:t>
                  </w:r>
                </w:p>
              </w:tc>
            </w:tr>
            <w:tr w:rsidR="00764E34" w:rsidRPr="00AD093D" w:rsidTr="00A83E9D">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r w:rsidR="00764E34" w:rsidRPr="00AD093D" w:rsidTr="00A83E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764E34" w:rsidRPr="00AD093D" w:rsidRDefault="00764E34" w:rsidP="00A83E9D">
                  <w:pPr>
                    <w:spacing w:after="0"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 </w:t>
                  </w:r>
                </w:p>
              </w:tc>
            </w:tr>
          </w:tbl>
          <w:p w:rsidR="00764E34" w:rsidRPr="00AD093D" w:rsidRDefault="00764E34" w:rsidP="00A83E9D">
            <w:pPr>
              <w:spacing w:before="200" w:after="200" w:line="240" w:lineRule="auto"/>
              <w:rPr>
                <w:rFonts w:ascii="Tahoma" w:eastAsia="Times New Roman" w:hAnsi="Tahoma" w:cs="Tahoma"/>
                <w:color w:val="000000"/>
                <w:sz w:val="17"/>
                <w:szCs w:val="17"/>
                <w:lang w:eastAsia="da-DK"/>
              </w:rPr>
            </w:pPr>
          </w:p>
        </w:tc>
      </w:tr>
    </w:tbl>
    <w:p w:rsidR="00764E34" w:rsidRPr="00AD093D" w:rsidRDefault="00764E34" w:rsidP="00764E34">
      <w:pPr>
        <w:spacing w:before="100" w:beforeAutospacing="1" w:after="100" w:afterAutospacing="1" w:line="240" w:lineRule="auto"/>
        <w:jc w:val="both"/>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lastRenderedPageBreak/>
        <w:t>43. Undertegnede erklærer herved på tro og love rigtigheden af ovenstående oplysninger.</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Dato:________________________ Bygherre/anmelder:___________________________________</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b/>
          <w:bCs/>
          <w:color w:val="000000"/>
          <w:sz w:val="17"/>
          <w:szCs w:val="17"/>
          <w:lang w:eastAsia="da-DK"/>
        </w:rPr>
        <w:t>Vejledning</w:t>
      </w:r>
      <w:r w:rsidRPr="00AD093D">
        <w:rPr>
          <w:rFonts w:ascii="Tahoma" w:eastAsia="Times New Roman" w:hAnsi="Tahoma" w:cs="Tahoma"/>
          <w:color w:val="000000"/>
          <w:sz w:val="17"/>
          <w:szCs w:val="17"/>
          <w:lang w:eastAsia="da-DK"/>
        </w:rPr>
        <w:t xml:space="preserve"> </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764E34" w:rsidRPr="00AD093D" w:rsidRDefault="00764E34" w:rsidP="00764E34">
      <w:pPr>
        <w:spacing w:before="100" w:beforeAutospacing="1" w:after="100" w:afterAutospacing="1" w:line="240" w:lineRule="auto"/>
        <w:rPr>
          <w:rFonts w:ascii="Tahoma" w:eastAsia="Times New Roman" w:hAnsi="Tahoma" w:cs="Tahoma"/>
          <w:color w:val="000000"/>
          <w:sz w:val="17"/>
          <w:szCs w:val="17"/>
          <w:lang w:eastAsia="da-DK"/>
        </w:rPr>
      </w:pPr>
      <w:r w:rsidRPr="00AD093D">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rsidR="00B80D2B" w:rsidRDefault="00B80D2B"/>
    <w:sectPr w:rsidR="00B80D2B" w:rsidSect="00AD093D">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34"/>
    <w:rsid w:val="00764E34"/>
    <w:rsid w:val="00A517EA"/>
    <w:rsid w:val="00B80D2B"/>
    <w:rsid w:val="00D737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D095-8D84-492F-B25B-9DB31EB9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3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9047</Characters>
  <Application>Microsoft Office Word</Application>
  <DocSecurity>0</DocSecurity>
  <Lines>347</Lines>
  <Paragraphs>175</Paragraphs>
  <ScaleCrop>false</ScaleCrop>
  <HeadingPairs>
    <vt:vector size="2" baseType="variant">
      <vt:variant>
        <vt:lpstr>Titel</vt:lpstr>
      </vt:variant>
      <vt:variant>
        <vt:i4>1</vt:i4>
      </vt:variant>
    </vt:vector>
  </HeadingPairs>
  <TitlesOfParts>
    <vt:vector size="1" baseType="lpstr">
      <vt:lpstr/>
    </vt:vector>
  </TitlesOfParts>
  <Company>Hedensted Kommune</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 Mikkelsen</dc:creator>
  <cp:keywords/>
  <dc:description/>
  <cp:lastModifiedBy>Helle Lomholt</cp:lastModifiedBy>
  <cp:revision>2</cp:revision>
  <dcterms:created xsi:type="dcterms:W3CDTF">2024-09-16T08:26:00Z</dcterms:created>
  <dcterms:modified xsi:type="dcterms:W3CDTF">2024-09-16T08:26:00Z</dcterms:modified>
</cp:coreProperties>
</file>