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FF5" w:rsidRPr="00C83163" w:rsidRDefault="00C83163" w:rsidP="00D77FF5">
      <w:pPr>
        <w:spacing w:before="400" w:after="120" w:line="240" w:lineRule="auto"/>
        <w:jc w:val="right"/>
        <w:rPr>
          <w:rFonts w:ascii="Verdana" w:eastAsia="Times New Roman" w:hAnsi="Verdana" w:cs="Tahoma"/>
          <w:b/>
          <w:bCs/>
          <w:color w:val="000000"/>
          <w:sz w:val="20"/>
          <w:szCs w:val="20"/>
          <w:lang w:eastAsia="da-DK"/>
        </w:rPr>
      </w:pPr>
      <w:r w:rsidRPr="00C83163">
        <w:rPr>
          <w:rFonts w:ascii="Verdana" w:eastAsia="Times New Roman" w:hAnsi="Verdana" w:cs="Tahoma"/>
          <w:b/>
          <w:bCs/>
          <w:color w:val="000000"/>
          <w:sz w:val="20"/>
          <w:szCs w:val="20"/>
          <w:lang w:eastAsia="da-DK"/>
        </w:rPr>
        <w:t>Kommunens s</w:t>
      </w:r>
      <w:r>
        <w:rPr>
          <w:rFonts w:ascii="Verdana" w:eastAsia="Times New Roman" w:hAnsi="Verdana" w:cs="Tahoma"/>
          <w:b/>
          <w:bCs/>
          <w:color w:val="000000"/>
          <w:sz w:val="20"/>
          <w:szCs w:val="20"/>
          <w:lang w:eastAsia="da-DK"/>
        </w:rPr>
        <w:t>agsnummer</w:t>
      </w:r>
      <w:r w:rsidRPr="00C83163">
        <w:rPr>
          <w:rFonts w:ascii="Verdana" w:eastAsia="Times New Roman" w:hAnsi="Verdana" w:cs="Tahoma"/>
          <w:b/>
          <w:bCs/>
          <w:color w:val="000000"/>
          <w:sz w:val="20"/>
          <w:szCs w:val="20"/>
          <w:lang w:eastAsia="da-DK"/>
        </w:rPr>
        <w:t xml:space="preserve"> </w:t>
      </w:r>
      <w:r w:rsidRPr="00C83163">
        <w:rPr>
          <w:rFonts w:ascii="Verdana" w:eastAsia="Times New Roman" w:hAnsi="Verdana" w:cs="Tahoma"/>
          <w:b/>
          <w:bCs/>
          <w:color w:val="FF0000"/>
          <w:sz w:val="20"/>
          <w:szCs w:val="20"/>
          <w:lang w:eastAsia="da-DK"/>
        </w:rPr>
        <w:t>xxx</w:t>
      </w:r>
    </w:p>
    <w:p w:rsidR="002A0990" w:rsidRPr="00916C52" w:rsidRDefault="002A0990" w:rsidP="00916C52">
      <w:pPr>
        <w:rPr>
          <w:b/>
          <w:color w:val="00B050"/>
        </w:rPr>
      </w:pPr>
      <w:r w:rsidRPr="00916C52">
        <w:rPr>
          <w:b/>
          <w:color w:val="00B050"/>
        </w:rPr>
        <w:t xml:space="preserve">Se proceduren her: </w:t>
      </w:r>
      <w:hyperlink r:id="rId8" w:tgtFrame="_blank" w:history="1">
        <w:r w:rsidRPr="00916C52">
          <w:rPr>
            <w:rFonts w:ascii="Source Sans Pro" w:hAnsi="Source Sans Pro"/>
            <w:b/>
            <w:color w:val="00B050"/>
            <w:u w:val="single"/>
            <w:shd w:val="clear" w:color="auto" w:fill="FFFFFF"/>
          </w:rPr>
          <w:t>https://hedensted.viewer.dkplan.niras.dk/DKplan/DKplan.aspx?intern=t&amp;PlanId=45</w:t>
        </w:r>
      </w:hyperlink>
    </w:p>
    <w:p w:rsidR="002A0990" w:rsidRPr="004B658B" w:rsidRDefault="004B658B" w:rsidP="004B658B">
      <w:pPr>
        <w:pBdr>
          <w:bottom w:val="single" w:sz="12" w:space="1" w:color="auto"/>
        </w:pBdr>
        <w:rPr>
          <w:i/>
          <w:color w:val="FF0000"/>
          <w:szCs w:val="20"/>
        </w:rPr>
      </w:pPr>
      <w:r>
        <w:rPr>
          <w:color w:val="FF0000"/>
          <w:szCs w:val="20"/>
        </w:rPr>
        <w:t>Rød tekst: Det, der skal rettes</w:t>
      </w:r>
      <w:r>
        <w:rPr>
          <w:szCs w:val="20"/>
        </w:rPr>
        <w:t xml:space="preserve"> </w:t>
      </w:r>
      <w:r>
        <w:rPr>
          <w:color w:val="FF0000"/>
          <w:szCs w:val="20"/>
        </w:rPr>
        <w:t xml:space="preserve">– </w:t>
      </w:r>
      <w:r>
        <w:rPr>
          <w:i/>
          <w:color w:val="00B050"/>
          <w:szCs w:val="20"/>
        </w:rPr>
        <w:t>Grøn tekst i kursiv er vejledning og skal slettes</w:t>
      </w:r>
    </w:p>
    <w:p w:rsidR="00D77FF5" w:rsidRPr="004B658B" w:rsidRDefault="00C83163" w:rsidP="004B658B">
      <w:pPr>
        <w:pStyle w:val="Overskrift1"/>
        <w:rPr>
          <w:rFonts w:ascii="Verdana" w:eastAsia="Times New Roman" w:hAnsi="Verdana"/>
          <w:b/>
          <w:sz w:val="22"/>
          <w:szCs w:val="28"/>
          <w:lang w:eastAsia="da-DK"/>
        </w:rPr>
      </w:pPr>
      <w:r w:rsidRPr="004B658B">
        <w:rPr>
          <w:rFonts w:ascii="Verdana" w:eastAsia="Times New Roman" w:hAnsi="Verdana"/>
          <w:b/>
          <w:color w:val="00B050"/>
          <w:sz w:val="22"/>
          <w:szCs w:val="28"/>
          <w:lang w:eastAsia="da-DK"/>
        </w:rPr>
        <w:t xml:space="preserve">1.2 </w:t>
      </w:r>
      <w:r w:rsidR="00004714" w:rsidRPr="004B658B">
        <w:rPr>
          <w:rFonts w:ascii="Verdana" w:eastAsia="Times New Roman" w:hAnsi="Verdana"/>
          <w:b/>
          <w:color w:val="auto"/>
          <w:sz w:val="22"/>
          <w:szCs w:val="28"/>
          <w:lang w:eastAsia="da-DK"/>
        </w:rPr>
        <w:t xml:space="preserve">Bilag til afgørelse om projektet </w:t>
      </w:r>
      <w:r w:rsidR="00D740D8" w:rsidRPr="004B658B">
        <w:rPr>
          <w:rFonts w:ascii="Verdana" w:eastAsia="Times New Roman" w:hAnsi="Verdana"/>
          <w:b/>
          <w:color w:val="auto"/>
          <w:sz w:val="22"/>
          <w:szCs w:val="28"/>
          <w:lang w:eastAsia="da-DK"/>
        </w:rPr>
        <w:t xml:space="preserve">ikke er </w:t>
      </w:r>
      <w:r w:rsidR="00004714" w:rsidRPr="004B658B">
        <w:rPr>
          <w:rFonts w:ascii="Verdana" w:eastAsia="Times New Roman" w:hAnsi="Verdana"/>
          <w:b/>
          <w:color w:val="auto"/>
          <w:sz w:val="22"/>
          <w:szCs w:val="28"/>
          <w:lang w:eastAsia="da-DK"/>
        </w:rPr>
        <w:t>omfattet af krav om miljøvurdering (VV</w:t>
      </w:r>
      <w:r w:rsidR="00B06BD5" w:rsidRPr="004B658B">
        <w:rPr>
          <w:rFonts w:ascii="Verdana" w:eastAsia="Times New Roman" w:hAnsi="Verdana"/>
          <w:b/>
          <w:color w:val="auto"/>
          <w:sz w:val="22"/>
          <w:szCs w:val="28"/>
          <w:lang w:eastAsia="da-DK"/>
        </w:rPr>
        <w:t>M</w:t>
      </w:r>
      <w:r w:rsidR="00004714" w:rsidRPr="004B658B">
        <w:rPr>
          <w:rFonts w:ascii="Verdana" w:eastAsia="Times New Roman" w:hAnsi="Verdana"/>
          <w:b/>
          <w:color w:val="auto"/>
          <w:sz w:val="22"/>
          <w:szCs w:val="28"/>
          <w:lang w:eastAsia="da-DK"/>
        </w:rPr>
        <w:t xml:space="preserve"> pligt) inkl</w:t>
      </w:r>
      <w:r w:rsidRPr="004B658B">
        <w:rPr>
          <w:rFonts w:ascii="Verdana" w:eastAsia="Times New Roman" w:hAnsi="Verdana"/>
          <w:b/>
          <w:color w:val="auto"/>
          <w:sz w:val="22"/>
          <w:szCs w:val="28"/>
          <w:lang w:eastAsia="da-DK"/>
        </w:rPr>
        <w:t>usiv</w:t>
      </w:r>
      <w:r w:rsidR="00004714" w:rsidRPr="004B658B">
        <w:rPr>
          <w:rFonts w:ascii="Verdana" w:eastAsia="Times New Roman" w:hAnsi="Verdana"/>
          <w:b/>
          <w:color w:val="auto"/>
          <w:sz w:val="22"/>
          <w:szCs w:val="28"/>
          <w:lang w:eastAsia="da-DK"/>
        </w:rPr>
        <w:t xml:space="preserve"> myndighedsvurdering</w:t>
      </w:r>
      <w:r w:rsidRPr="004B658B">
        <w:rPr>
          <w:rFonts w:ascii="Verdana" w:eastAsia="Times New Roman" w:hAnsi="Verdana"/>
          <w:b/>
          <w:color w:val="auto"/>
          <w:sz w:val="22"/>
          <w:szCs w:val="28"/>
          <w:lang w:eastAsia="da-DK"/>
        </w:rPr>
        <w:t xml:space="preserve"> og screening på side </w:t>
      </w:r>
      <w:r w:rsidRPr="004B658B">
        <w:rPr>
          <w:rFonts w:ascii="Verdana" w:eastAsia="Times New Roman" w:hAnsi="Verdana"/>
          <w:b/>
          <w:color w:val="FF0000"/>
          <w:sz w:val="22"/>
          <w:szCs w:val="28"/>
          <w:lang w:eastAsia="da-DK"/>
        </w:rPr>
        <w:t>x</w:t>
      </w:r>
    </w:p>
    <w:p w:rsidR="00004714" w:rsidRPr="00390F78" w:rsidRDefault="00004714" w:rsidP="00D77FF5">
      <w:pPr>
        <w:spacing w:before="100" w:beforeAutospacing="1" w:after="100" w:afterAutospacing="1" w:line="240" w:lineRule="auto"/>
        <w:rPr>
          <w:rFonts w:ascii="Verdana" w:eastAsia="Times New Roman" w:hAnsi="Verdana" w:cs="Tahoma"/>
          <w:b/>
          <w:color w:val="000000"/>
          <w:sz w:val="20"/>
          <w:szCs w:val="20"/>
          <w:lang w:eastAsia="da-DK"/>
        </w:rPr>
      </w:pPr>
      <w:r w:rsidRPr="00390F78">
        <w:rPr>
          <w:rFonts w:ascii="Verdana" w:eastAsia="Times New Roman" w:hAnsi="Verdana" w:cs="Tahoma"/>
          <w:b/>
          <w:color w:val="000000"/>
          <w:sz w:val="20"/>
          <w:szCs w:val="20"/>
          <w:lang w:eastAsia="da-DK"/>
        </w:rPr>
        <w:t xml:space="preserve">Projektnavn: </w:t>
      </w:r>
      <w:r w:rsidR="00271AEF" w:rsidRPr="00C83163">
        <w:rPr>
          <w:rFonts w:ascii="Verdana" w:eastAsia="Times New Roman" w:hAnsi="Verdana" w:cs="Tahoma"/>
          <w:b/>
          <w:color w:val="FF0000"/>
          <w:sz w:val="20"/>
          <w:szCs w:val="20"/>
          <w:lang w:eastAsia="da-DK"/>
        </w:rPr>
        <w:t>XXXX</w:t>
      </w:r>
    </w:p>
    <w:p w:rsidR="00C83163" w:rsidRDefault="00C83163" w:rsidP="00D77FF5">
      <w:pPr>
        <w:spacing w:before="100" w:beforeAutospacing="1" w:after="100" w:afterAutospacing="1" w:line="240" w:lineRule="auto"/>
        <w:rPr>
          <w:rFonts w:ascii="Verdana" w:eastAsia="Times New Roman" w:hAnsi="Verdana" w:cs="Tahoma"/>
          <w:color w:val="000000"/>
          <w:sz w:val="17"/>
          <w:szCs w:val="17"/>
          <w:lang w:eastAsia="da-DK"/>
        </w:rPr>
      </w:pPr>
      <w:r>
        <w:rPr>
          <w:rFonts w:ascii="Verdana" w:eastAsia="Times New Roman" w:hAnsi="Verdana" w:cs="Tahoma"/>
          <w:color w:val="000000"/>
          <w:sz w:val="17"/>
          <w:szCs w:val="17"/>
          <w:lang w:eastAsia="da-DK"/>
        </w:rPr>
        <w:t xml:space="preserve">Projektet går ud på </w:t>
      </w:r>
      <w:r w:rsidRPr="00C83163">
        <w:rPr>
          <w:rFonts w:ascii="Verdana" w:eastAsia="Times New Roman" w:hAnsi="Verdana" w:cs="Tahoma"/>
          <w:color w:val="FF0000"/>
          <w:sz w:val="17"/>
          <w:szCs w:val="17"/>
          <w:lang w:eastAsia="da-DK"/>
        </w:rPr>
        <w:t>xxx</w:t>
      </w:r>
      <w:r>
        <w:rPr>
          <w:rFonts w:ascii="Verdana" w:eastAsia="Times New Roman" w:hAnsi="Verdana" w:cs="Tahoma"/>
          <w:color w:val="000000"/>
          <w:sz w:val="17"/>
          <w:szCs w:val="17"/>
          <w:lang w:eastAsia="da-DK"/>
        </w:rPr>
        <w:t xml:space="preserve"> </w:t>
      </w:r>
      <w:r w:rsidRPr="00C83163">
        <w:rPr>
          <w:rFonts w:ascii="Verdana" w:eastAsia="Times New Roman" w:hAnsi="Verdana" w:cs="Tahoma"/>
          <w:color w:val="00B050"/>
          <w:sz w:val="17"/>
          <w:szCs w:val="17"/>
          <w:lang w:eastAsia="da-DK"/>
        </w:rPr>
        <w:t>(alternativ vedlagt som bilag)</w:t>
      </w:r>
    </w:p>
    <w:p w:rsidR="00004714" w:rsidRPr="00390F78" w:rsidRDefault="00004714" w:rsidP="00D77FF5">
      <w:pPr>
        <w:spacing w:before="100" w:beforeAutospacing="1" w:after="100" w:afterAutospacing="1"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Skemaet indeholder bygherrens anmeldte oplysninger af projektet j</w:t>
      </w:r>
      <w:r w:rsidR="00C83163">
        <w:rPr>
          <w:rFonts w:ascii="Verdana" w:eastAsia="Times New Roman" w:hAnsi="Verdana" w:cs="Tahoma"/>
          <w:color w:val="000000"/>
          <w:sz w:val="17"/>
          <w:szCs w:val="17"/>
          <w:lang w:eastAsia="da-DK"/>
        </w:rPr>
        <w:t>ævn</w:t>
      </w:r>
      <w:r w:rsidRPr="00390F78">
        <w:rPr>
          <w:rFonts w:ascii="Verdana" w:eastAsia="Times New Roman" w:hAnsi="Verdana" w:cs="Tahoma"/>
          <w:color w:val="000000"/>
          <w:sz w:val="17"/>
          <w:szCs w:val="17"/>
          <w:lang w:eastAsia="da-DK"/>
        </w:rPr>
        <w:t>f</w:t>
      </w:r>
      <w:r w:rsidR="00C83163">
        <w:rPr>
          <w:rFonts w:ascii="Verdana" w:eastAsia="Times New Roman" w:hAnsi="Verdana" w:cs="Tahoma"/>
          <w:color w:val="000000"/>
          <w:sz w:val="17"/>
          <w:szCs w:val="17"/>
          <w:lang w:eastAsia="da-DK"/>
        </w:rPr>
        <w:t>ør</w:t>
      </w:r>
      <w:r w:rsidRPr="00390F78">
        <w:rPr>
          <w:rFonts w:ascii="Verdana" w:eastAsia="Times New Roman" w:hAnsi="Verdana" w:cs="Tahoma"/>
          <w:color w:val="000000"/>
          <w:sz w:val="17"/>
          <w:szCs w:val="17"/>
          <w:lang w:eastAsia="da-DK"/>
        </w:rPr>
        <w:t xml:space="preserve"> ansøgningsskemaet</w:t>
      </w:r>
      <w:r w:rsidR="00C83163">
        <w:rPr>
          <w:rFonts w:ascii="Verdana" w:eastAsia="Times New Roman" w:hAnsi="Verdana" w:cs="Tahoma"/>
          <w:color w:val="000000"/>
          <w:sz w:val="17"/>
          <w:szCs w:val="17"/>
          <w:lang w:eastAsia="da-DK"/>
        </w:rPr>
        <w:t>,</w:t>
      </w:r>
      <w:r w:rsidRPr="00390F78">
        <w:rPr>
          <w:rFonts w:ascii="Verdana" w:eastAsia="Times New Roman" w:hAnsi="Verdana" w:cs="Tahoma"/>
          <w:color w:val="000000"/>
          <w:sz w:val="17"/>
          <w:szCs w:val="17"/>
          <w:lang w:eastAsia="da-DK"/>
        </w:rPr>
        <w:t xml:space="preserve"> som fremgår af bilag 1 til Bekendtgørelse om samordning af miljøvurderinger og digital selvbetjening </w:t>
      </w:r>
      <w:r w:rsidR="003363C0" w:rsidRPr="00390F78">
        <w:rPr>
          <w:rFonts w:ascii="Verdana" w:eastAsia="Times New Roman" w:hAnsi="Verdana" w:cs="Tahoma"/>
          <w:color w:val="000000"/>
          <w:sz w:val="17"/>
          <w:szCs w:val="17"/>
          <w:lang w:eastAsia="da-DK"/>
        </w:rPr>
        <w:t>m</w:t>
      </w:r>
      <w:r w:rsidR="00271AEF">
        <w:rPr>
          <w:rFonts w:ascii="Verdana" w:eastAsia="Times New Roman" w:hAnsi="Verdana" w:cs="Tahoma"/>
          <w:color w:val="000000"/>
          <w:sz w:val="17"/>
          <w:szCs w:val="17"/>
          <w:lang w:eastAsia="da-DK"/>
        </w:rPr>
        <w:t xml:space="preserve">ed </w:t>
      </w:r>
      <w:r w:rsidR="003363C0" w:rsidRPr="00390F78">
        <w:rPr>
          <w:rFonts w:ascii="Verdana" w:eastAsia="Times New Roman" w:hAnsi="Verdana" w:cs="Tahoma"/>
          <w:color w:val="000000"/>
          <w:sz w:val="17"/>
          <w:szCs w:val="17"/>
          <w:lang w:eastAsia="da-DK"/>
        </w:rPr>
        <w:t>v</w:t>
      </w:r>
      <w:r w:rsidR="00271AEF">
        <w:rPr>
          <w:rFonts w:ascii="Verdana" w:eastAsia="Times New Roman" w:hAnsi="Verdana" w:cs="Tahoma"/>
          <w:color w:val="000000"/>
          <w:sz w:val="17"/>
          <w:szCs w:val="17"/>
          <w:lang w:eastAsia="da-DK"/>
        </w:rPr>
        <w:t>idere</w:t>
      </w:r>
      <w:r w:rsidR="003363C0" w:rsidRPr="00390F78">
        <w:rPr>
          <w:rFonts w:ascii="Verdana" w:eastAsia="Times New Roman" w:hAnsi="Verdana" w:cs="Tahoma"/>
          <w:color w:val="000000"/>
          <w:sz w:val="17"/>
          <w:szCs w:val="17"/>
          <w:lang w:eastAsia="da-DK"/>
        </w:rPr>
        <w:t xml:space="preserve"> for planer, programmer og konkrete projektet omfattet af lov om miljøvurdering af planer og programmer og af konkrete projekter (VVM) – Miljøvurderingsbekendtgørelsen (BEK nr. </w:t>
      </w:r>
      <w:r w:rsidR="00C43F82" w:rsidRPr="00390F78">
        <w:rPr>
          <w:rFonts w:ascii="Verdana" w:eastAsia="Times New Roman" w:hAnsi="Verdana" w:cs="Tahoma"/>
          <w:color w:val="000000"/>
          <w:sz w:val="17"/>
          <w:szCs w:val="17"/>
          <w:lang w:eastAsia="da-DK"/>
        </w:rPr>
        <w:t>806 af 14</w:t>
      </w:r>
      <w:r w:rsidR="00271AEF">
        <w:rPr>
          <w:rFonts w:ascii="Verdana" w:eastAsia="Times New Roman" w:hAnsi="Verdana" w:cs="Tahoma"/>
          <w:color w:val="000000"/>
          <w:sz w:val="17"/>
          <w:szCs w:val="17"/>
          <w:lang w:eastAsia="da-DK"/>
        </w:rPr>
        <w:t xml:space="preserve">. juni </w:t>
      </w:r>
      <w:r w:rsidR="00C43F82" w:rsidRPr="00390F78">
        <w:rPr>
          <w:rFonts w:ascii="Verdana" w:eastAsia="Times New Roman" w:hAnsi="Verdana" w:cs="Tahoma"/>
          <w:color w:val="000000"/>
          <w:sz w:val="17"/>
          <w:szCs w:val="17"/>
          <w:lang w:eastAsia="da-DK"/>
        </w:rPr>
        <w:t>2023</w:t>
      </w:r>
      <w:r w:rsidR="00B06BD5" w:rsidRPr="00390F78">
        <w:rPr>
          <w:rFonts w:ascii="Verdana" w:eastAsia="Times New Roman" w:hAnsi="Verdana" w:cs="Tahoma"/>
          <w:color w:val="000000"/>
          <w:sz w:val="17"/>
          <w:szCs w:val="17"/>
          <w:lang w:eastAsia="da-DK"/>
        </w:rPr>
        <w:t>)</w:t>
      </w:r>
      <w:r w:rsidR="003363C0" w:rsidRPr="00390F78">
        <w:rPr>
          <w:rFonts w:ascii="Verdana" w:eastAsia="Times New Roman" w:hAnsi="Verdana" w:cs="Tahoma"/>
          <w:color w:val="000000"/>
          <w:sz w:val="17"/>
          <w:szCs w:val="17"/>
          <w:lang w:eastAsia="da-DK"/>
        </w:rPr>
        <w:t xml:space="preserve"> samt </w:t>
      </w:r>
      <w:r w:rsidR="00340FC3" w:rsidRPr="00390F78">
        <w:rPr>
          <w:rFonts w:ascii="Verdana" w:eastAsia="Times New Roman" w:hAnsi="Verdana" w:cs="Tahoma"/>
          <w:color w:val="000000"/>
          <w:sz w:val="17"/>
          <w:szCs w:val="17"/>
          <w:lang w:eastAsia="da-DK"/>
        </w:rPr>
        <w:t>k</w:t>
      </w:r>
      <w:r w:rsidR="003363C0" w:rsidRPr="00390F78">
        <w:rPr>
          <w:rFonts w:ascii="Verdana" w:eastAsia="Times New Roman" w:hAnsi="Verdana" w:cs="Tahoma"/>
          <w:color w:val="000000"/>
          <w:sz w:val="17"/>
          <w:szCs w:val="17"/>
          <w:lang w:eastAsia="da-DK"/>
        </w:rPr>
        <w:t>ommunens eventuelle bemærkninger til disse oplysninger.</w:t>
      </w:r>
    </w:p>
    <w:p w:rsidR="00D77FF5" w:rsidRDefault="003363C0" w:rsidP="00D77FF5">
      <w:pPr>
        <w:spacing w:before="100" w:beforeAutospacing="1" w:after="100" w:afterAutospacing="1"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Farvekodeforklaring: Farverne ”rød, gul, grøn” angiver, hvorvidt det pågældende tema kan antages at kunne medføre at projektet vurderes at kunne påvirke miljøet væsentligt og dermed være omfattet af krav om miljøvurdering (VVM-pligtigt). ”Rød” angiver en stor sandsynlighed for at projektet er omfattet af krav om miljøvurdering (VVM-pligt) og ”grøn” en minimal sandsynlighed. Hvis feltet er sort, kan spørgsmålet ikke besvares med et ja eller nej, da der skal foretages et skøn af myndigheden.</w:t>
      </w:r>
    </w:p>
    <w:p w:rsidR="008F04C1" w:rsidRDefault="008F04C1" w:rsidP="00D77FF5">
      <w:pPr>
        <w:spacing w:before="100" w:beforeAutospacing="1" w:after="100" w:afterAutospacing="1" w:line="240" w:lineRule="auto"/>
        <w:rPr>
          <w:rFonts w:ascii="Verdana" w:eastAsia="Times New Roman" w:hAnsi="Verdana" w:cs="Tahoma"/>
          <w:color w:val="000000"/>
          <w:sz w:val="17"/>
          <w:szCs w:val="17"/>
          <w:lang w:eastAsia="da-DK"/>
        </w:rPr>
      </w:pPr>
      <w:r>
        <w:rPr>
          <w:rFonts w:ascii="Verdana" w:eastAsia="Times New Roman" w:hAnsi="Verdana" w:cs="Tahoma"/>
          <w:color w:val="000000"/>
          <w:sz w:val="17"/>
          <w:szCs w:val="17"/>
          <w:lang w:eastAsia="da-DK"/>
        </w:rPr>
        <w:t>-</w:t>
      </w:r>
    </w:p>
    <w:p w:rsidR="008F04C1" w:rsidRPr="00390F78" w:rsidRDefault="008F04C1" w:rsidP="00D77FF5">
      <w:pPr>
        <w:spacing w:before="100" w:beforeAutospacing="1" w:after="100" w:afterAutospacing="1" w:line="240" w:lineRule="auto"/>
        <w:rPr>
          <w:rFonts w:ascii="Verdana" w:eastAsia="Times New Roman" w:hAnsi="Verdana" w:cs="Tahoma"/>
          <w:color w:val="000000"/>
          <w:sz w:val="17"/>
          <w:szCs w:val="17"/>
          <w:lang w:eastAsia="da-DK"/>
        </w:rPr>
      </w:pPr>
    </w:p>
    <w:tbl>
      <w:tblPr>
        <w:tblW w:w="0" w:type="auto"/>
        <w:tblCellMar>
          <w:left w:w="0" w:type="dxa"/>
          <w:right w:w="0" w:type="dxa"/>
        </w:tblCellMar>
        <w:tblLook w:val="04A0" w:firstRow="1" w:lastRow="0" w:firstColumn="1" w:lastColumn="0" w:noHBand="0" w:noVBand="1"/>
      </w:tblPr>
      <w:tblGrid>
        <w:gridCol w:w="13335"/>
      </w:tblGrid>
      <w:tr w:rsidR="00D77FF5" w:rsidRPr="00390F78" w:rsidTr="00D77FF5">
        <w:tc>
          <w:tcPr>
            <w:tcW w:w="0" w:type="auto"/>
            <w:hideMark/>
          </w:tcPr>
          <w:tbl>
            <w:tblPr>
              <w:tblW w:w="13315" w:type="dxa"/>
              <w:tblCellMar>
                <w:top w:w="15" w:type="dxa"/>
                <w:left w:w="15" w:type="dxa"/>
                <w:bottom w:w="15" w:type="dxa"/>
                <w:right w:w="15" w:type="dxa"/>
              </w:tblCellMar>
              <w:tblLook w:val="04A0" w:firstRow="1" w:lastRow="0" w:firstColumn="1" w:lastColumn="0" w:noHBand="0" w:noVBand="1"/>
            </w:tblPr>
            <w:tblGrid>
              <w:gridCol w:w="5938"/>
              <w:gridCol w:w="238"/>
              <w:gridCol w:w="356"/>
              <w:gridCol w:w="2828"/>
              <w:gridCol w:w="3955"/>
            </w:tblGrid>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b/>
                      <w:color w:val="000000"/>
                      <w:sz w:val="17"/>
                      <w:szCs w:val="17"/>
                      <w:lang w:eastAsia="da-DK"/>
                    </w:rPr>
                  </w:pPr>
                  <w:r w:rsidRPr="00390F78">
                    <w:rPr>
                      <w:rFonts w:ascii="Verdana" w:eastAsia="Times New Roman" w:hAnsi="Verdana" w:cs="Tahoma"/>
                      <w:b/>
                      <w:color w:val="000000"/>
                      <w:sz w:val="17"/>
                      <w:szCs w:val="17"/>
                      <w:lang w:eastAsia="da-DK"/>
                    </w:rPr>
                    <w:t>Basisoplysninger</w:t>
                  </w:r>
                </w:p>
              </w:tc>
              <w:tc>
                <w:tcPr>
                  <w:tcW w:w="3422" w:type="dxa"/>
                  <w:gridSpan w:val="3"/>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C83163">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Tekst</w:t>
                  </w:r>
                  <w:r w:rsidRPr="00390F78">
                    <w:rPr>
                      <w:rFonts w:ascii="Verdana" w:eastAsia="Times New Roman" w:hAnsi="Verdana" w:cs="Tahoma"/>
                      <w:color w:val="000000"/>
                      <w:sz w:val="17"/>
                      <w:szCs w:val="17"/>
                      <w:lang w:eastAsia="da-DK"/>
                    </w:rPr>
                    <w:t xml:space="preserve"> </w:t>
                  </w:r>
                  <w:r w:rsidR="00C83163">
                    <w:rPr>
                      <w:rFonts w:ascii="Verdana" w:eastAsia="Times New Roman" w:hAnsi="Verdana" w:cs="Tahoma"/>
                      <w:color w:val="000000"/>
                      <w:sz w:val="17"/>
                      <w:szCs w:val="17"/>
                      <w:lang w:eastAsia="da-DK"/>
                    </w:rPr>
                    <w:t>–</w:t>
                  </w:r>
                  <w:r w:rsidR="00810286" w:rsidRPr="00390F78">
                    <w:rPr>
                      <w:rFonts w:ascii="Verdana" w:eastAsia="Times New Roman" w:hAnsi="Verdana" w:cs="Tahoma"/>
                      <w:color w:val="000000"/>
                      <w:sz w:val="17"/>
                      <w:szCs w:val="17"/>
                      <w:lang w:eastAsia="da-DK"/>
                    </w:rPr>
                    <w:t xml:space="preserve"> </w:t>
                  </w:r>
                  <w:r w:rsidR="00C83163" w:rsidRPr="00C83163">
                    <w:rPr>
                      <w:rFonts w:ascii="Verdana" w:eastAsia="Times New Roman" w:hAnsi="Verdana" w:cs="Tahoma"/>
                      <w:b/>
                      <w:color w:val="000000"/>
                      <w:sz w:val="17"/>
                      <w:szCs w:val="17"/>
                      <w:lang w:eastAsia="da-DK"/>
                    </w:rPr>
                    <w:t xml:space="preserve">Udfyldes </w:t>
                  </w:r>
                  <w:r w:rsidR="00C83163">
                    <w:rPr>
                      <w:rFonts w:ascii="Verdana" w:eastAsia="Times New Roman" w:hAnsi="Verdana" w:cs="Tahoma"/>
                      <w:b/>
                      <w:color w:val="000000"/>
                      <w:sz w:val="17"/>
                      <w:szCs w:val="17"/>
                      <w:lang w:eastAsia="da-DK"/>
                    </w:rPr>
                    <w:t>af a</w:t>
                  </w:r>
                  <w:r w:rsidR="00810286" w:rsidRPr="00390F78">
                    <w:rPr>
                      <w:rFonts w:ascii="Verdana" w:eastAsia="Times New Roman" w:hAnsi="Verdana" w:cs="Tahoma"/>
                      <w:b/>
                      <w:color w:val="000000"/>
                      <w:sz w:val="17"/>
                      <w:szCs w:val="17"/>
                      <w:lang w:eastAsia="da-DK"/>
                    </w:rPr>
                    <w:t>nsøger</w:t>
                  </w:r>
                </w:p>
              </w:tc>
              <w:tc>
                <w:tcPr>
                  <w:tcW w:w="3955" w:type="dxa"/>
                  <w:tcBorders>
                    <w:top w:val="single" w:sz="8" w:space="0" w:color="000000"/>
                    <w:left w:val="single" w:sz="8" w:space="0" w:color="000000"/>
                    <w:bottom w:val="single" w:sz="8" w:space="0" w:color="000000"/>
                    <w:right w:val="single" w:sz="8" w:space="0" w:color="000000"/>
                  </w:tcBorders>
                  <w:shd w:val="clear" w:color="auto" w:fill="BFBFBF"/>
                </w:tcPr>
                <w:p w:rsidR="005759E7" w:rsidRPr="00390F78" w:rsidRDefault="00004714" w:rsidP="00D77FF5">
                  <w:pPr>
                    <w:spacing w:after="0" w:line="135" w:lineRule="atLeast"/>
                    <w:rPr>
                      <w:rFonts w:ascii="Verdana" w:eastAsia="Times New Roman" w:hAnsi="Verdana" w:cs="Tahoma"/>
                      <w:b/>
                      <w:bCs/>
                      <w:color w:val="000000"/>
                      <w:sz w:val="17"/>
                      <w:szCs w:val="17"/>
                      <w:lang w:eastAsia="da-DK"/>
                    </w:rPr>
                  </w:pPr>
                  <w:r w:rsidRPr="00390F78">
                    <w:rPr>
                      <w:rFonts w:ascii="Verdana" w:eastAsia="Times New Roman" w:hAnsi="Verdana" w:cs="Tahoma"/>
                      <w:b/>
                      <w:bCs/>
                      <w:color w:val="000000"/>
                      <w:sz w:val="17"/>
                      <w:szCs w:val="17"/>
                      <w:lang w:eastAsia="da-DK"/>
                    </w:rPr>
                    <w:t>Myndighedsvurdering</w:t>
                  </w:r>
                  <w:r w:rsidR="00C83163">
                    <w:rPr>
                      <w:rFonts w:ascii="Verdana" w:eastAsia="Times New Roman" w:hAnsi="Verdana" w:cs="Tahoma"/>
                      <w:b/>
                      <w:bCs/>
                      <w:color w:val="000000"/>
                      <w:sz w:val="17"/>
                      <w:szCs w:val="17"/>
                      <w:lang w:eastAsia="da-DK"/>
                    </w:rPr>
                    <w:t xml:space="preserve"> - udfyldes af kommunen</w:t>
                  </w:r>
                </w:p>
              </w:tc>
            </w:tr>
            <w:tr w:rsidR="005759E7" w:rsidRPr="00390F78" w:rsidTr="00216AA2">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Projektbeskrivelse (kan vedlægges)</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5759E7" w:rsidRPr="00216AA2"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216AA2">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Navn, adresse, telefonnr. og e-mail på bygherre</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5759E7" w:rsidRPr="00216AA2"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216AA2">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Navn, adresse, telefonnr. og e-mail på kontaktperson</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5759E7" w:rsidRPr="00216AA2"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216AA2">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271AEF">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adresse, matr</w:t>
                  </w:r>
                  <w:r w:rsidR="00271AEF">
                    <w:rPr>
                      <w:rFonts w:ascii="Verdana" w:eastAsia="Times New Roman" w:hAnsi="Verdana" w:cs="Tahoma"/>
                      <w:color w:val="000000"/>
                      <w:sz w:val="17"/>
                      <w:szCs w:val="17"/>
                      <w:lang w:eastAsia="da-DK"/>
                    </w:rPr>
                    <w:t>ikelnummer</w:t>
                  </w:r>
                  <w:r w:rsidRPr="00390F78">
                    <w:rPr>
                      <w:rFonts w:ascii="Verdana" w:eastAsia="Times New Roman" w:hAnsi="Verdana" w:cs="Tahoma"/>
                      <w:color w:val="000000"/>
                      <w:sz w:val="17"/>
                      <w:szCs w:val="17"/>
                      <w:lang w:eastAsia="da-DK"/>
                    </w:rPr>
                    <w:t xml:space="preserve"> og ejerlav. For havbrug angives anlæggets geografiske placering angivet ved koordinater for havbrugets 4 hjørneafmærkninger i bredde/længde (WGS-84 datum).</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5759E7" w:rsidRPr="00216AA2"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216AA2">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Projektet berører følgende kommune eller kommuner (omfatter såvel den eller de kommuner, som projektet er placeret i, som den eller de kommuner, hvis miljø kan tænkes påvirket af projektet)</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5759E7" w:rsidRPr="00216AA2"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216AA2">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271AEF">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Oversigtskort i målestok eks</w:t>
                  </w:r>
                  <w:r w:rsidR="00271AEF">
                    <w:rPr>
                      <w:rFonts w:ascii="Verdana" w:eastAsia="Times New Roman" w:hAnsi="Verdana" w:cs="Tahoma"/>
                      <w:color w:val="000000"/>
                      <w:sz w:val="17"/>
                      <w:szCs w:val="17"/>
                      <w:lang w:eastAsia="da-DK"/>
                    </w:rPr>
                    <w:t>empel</w:t>
                  </w:r>
                  <w:r w:rsidRPr="00390F78">
                    <w:rPr>
                      <w:rFonts w:ascii="Verdana" w:eastAsia="Times New Roman" w:hAnsi="Verdana" w:cs="Tahoma"/>
                      <w:color w:val="000000"/>
                      <w:sz w:val="17"/>
                      <w:szCs w:val="17"/>
                      <w:lang w:eastAsia="da-DK"/>
                    </w:rPr>
                    <w:t xml:space="preserve"> 1:50.000 – Målestok angives. For havbrug angives anlæggets placering på et søkort.</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5759E7" w:rsidRPr="00216AA2"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216AA2">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Kortbilag i målestok 1:10.000 eller 1:5.000 med indtegning af anlægget og projektet (vedlægges dog ikke for strækningsanlæg).</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Målestok angives:</w:t>
                  </w:r>
                </w:p>
              </w:tc>
              <w:tc>
                <w:tcPr>
                  <w:tcW w:w="3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5759E7" w:rsidRPr="00216AA2"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Ja</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Nej</w:t>
                  </w:r>
                  <w:r w:rsidRPr="00390F78">
                    <w:rPr>
                      <w:rFonts w:ascii="Verdana" w:eastAsia="Times New Roman" w:hAnsi="Verdana" w:cs="Tahoma"/>
                      <w:color w:val="000000"/>
                      <w:sz w:val="17"/>
                      <w:szCs w:val="17"/>
                      <w:lang w:eastAsia="da-DK"/>
                    </w:rPr>
                    <w:t xml:space="preserve">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er der obligatorisk VVM-pligtigt. Angiv punktet på bilag 1:</w:t>
                  </w:r>
                  <w:r w:rsidR="00B54E6B">
                    <w:rPr>
                      <w:rFonts w:ascii="Verdana" w:eastAsia="Times New Roman" w:hAnsi="Verdana" w:cs="Tahoma"/>
                      <w:color w:val="000000"/>
                      <w:sz w:val="17"/>
                      <w:szCs w:val="17"/>
                      <w:lang w:eastAsia="da-DK"/>
                    </w:rPr>
                    <w:t xml:space="preserve"> </w:t>
                  </w:r>
                  <w:r w:rsidR="00B54E6B" w:rsidRPr="008C6F0C">
                    <w:rPr>
                      <w:rFonts w:ascii="Verdana" w:eastAsia="Times New Roman" w:hAnsi="Verdana" w:cs="Tahoma"/>
                      <w:color w:val="FF0000"/>
                      <w:sz w:val="17"/>
                      <w:szCs w:val="17"/>
                      <w:lang w:eastAsia="da-DK"/>
                    </w:rPr>
                    <w:t>XX</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Sagsbehandler</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punktet på bilag 2:</w:t>
                  </w:r>
                  <w:r w:rsidR="00B54E6B">
                    <w:rPr>
                      <w:rFonts w:ascii="Verdana" w:eastAsia="Times New Roman" w:hAnsi="Verdana" w:cs="Tahoma"/>
                      <w:color w:val="000000"/>
                      <w:sz w:val="17"/>
                      <w:szCs w:val="17"/>
                      <w:lang w:eastAsia="da-DK"/>
                    </w:rPr>
                    <w:t xml:space="preserve"> </w:t>
                  </w:r>
                  <w:r w:rsidR="00B54E6B" w:rsidRPr="008C6F0C">
                    <w:rPr>
                      <w:rFonts w:ascii="Verdana" w:eastAsia="Times New Roman" w:hAnsi="Verdana" w:cs="Tahoma"/>
                      <w:color w:val="FF0000"/>
                      <w:sz w:val="17"/>
                      <w:szCs w:val="17"/>
                      <w:lang w:eastAsia="da-DK"/>
                    </w:rPr>
                    <w:t>XX</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Sagsbehandler</w:t>
                  </w: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Projektets karakteristika</w:t>
                  </w:r>
                  <w:r w:rsidRPr="00390F78">
                    <w:rPr>
                      <w:rFonts w:ascii="Verdana" w:eastAsia="Times New Roman" w:hAnsi="Verdana" w:cs="Tahoma"/>
                      <w:color w:val="000000"/>
                      <w:sz w:val="17"/>
                      <w:szCs w:val="17"/>
                      <w:lang w:eastAsia="da-DK"/>
                    </w:rPr>
                    <w:t xml:space="preserve"> </w:t>
                  </w:r>
                </w:p>
              </w:tc>
              <w:tc>
                <w:tcPr>
                  <w:tcW w:w="3422" w:type="dxa"/>
                  <w:gridSpan w:val="3"/>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Tekst</w:t>
                  </w:r>
                  <w:r w:rsidRPr="00390F78">
                    <w:rPr>
                      <w:rFonts w:ascii="Verdana" w:eastAsia="Times New Roman" w:hAnsi="Verdana" w:cs="Tahoma"/>
                      <w:color w:val="000000"/>
                      <w:sz w:val="17"/>
                      <w:szCs w:val="17"/>
                      <w:lang w:eastAsia="da-DK"/>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BFBFBF"/>
                </w:tcPr>
                <w:p w:rsidR="005759E7" w:rsidRPr="00390F78" w:rsidRDefault="00390F78" w:rsidP="00D77FF5">
                  <w:pPr>
                    <w:spacing w:after="0" w:line="135" w:lineRule="atLeast"/>
                    <w:rPr>
                      <w:rFonts w:ascii="Verdana" w:eastAsia="Times New Roman" w:hAnsi="Verdana" w:cs="Tahoma"/>
                      <w:b/>
                      <w:bCs/>
                      <w:color w:val="000000"/>
                      <w:sz w:val="17"/>
                      <w:szCs w:val="17"/>
                      <w:lang w:eastAsia="da-DK"/>
                    </w:rPr>
                  </w:pPr>
                  <w:r>
                    <w:rPr>
                      <w:rFonts w:ascii="Verdana" w:eastAsia="Times New Roman" w:hAnsi="Verdana" w:cs="Tahoma"/>
                      <w:b/>
                      <w:bCs/>
                      <w:color w:val="000000"/>
                      <w:sz w:val="17"/>
                      <w:szCs w:val="17"/>
                      <w:lang w:eastAsia="da-DK"/>
                    </w:rPr>
                    <w:t>M</w:t>
                  </w:r>
                  <w:r w:rsidRPr="00390F78">
                    <w:rPr>
                      <w:rFonts w:ascii="Verdana" w:eastAsia="Times New Roman" w:hAnsi="Verdana" w:cs="Tahoma"/>
                      <w:b/>
                      <w:bCs/>
                      <w:color w:val="000000"/>
                      <w:sz w:val="17"/>
                      <w:szCs w:val="17"/>
                      <w:lang w:eastAsia="da-DK"/>
                    </w:rPr>
                    <w:t>yndighedsvurdering</w:t>
                  </w:r>
                </w:p>
              </w:tc>
            </w:tr>
            <w:tr w:rsidR="005759E7" w:rsidRPr="00390F78" w:rsidTr="00216AA2">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271AEF">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 Hvis bygherren ikke er ejer af de arealer, som projektet omfatter angives navn og adresse på de eller den pågældende ejer, matr</w:t>
                  </w:r>
                  <w:r w:rsidR="00271AEF">
                    <w:rPr>
                      <w:rFonts w:ascii="Verdana" w:eastAsia="Times New Roman" w:hAnsi="Verdana" w:cs="Tahoma"/>
                      <w:color w:val="000000"/>
                      <w:sz w:val="17"/>
                      <w:szCs w:val="17"/>
                      <w:lang w:eastAsia="da-DK"/>
                    </w:rPr>
                    <w:t>ikelnummer</w:t>
                  </w:r>
                  <w:r w:rsidRPr="00390F78">
                    <w:rPr>
                      <w:rFonts w:ascii="Verdana" w:eastAsia="Times New Roman" w:hAnsi="Verdana" w:cs="Tahoma"/>
                      <w:color w:val="000000"/>
                      <w:sz w:val="17"/>
                      <w:szCs w:val="17"/>
                      <w:lang w:eastAsia="da-DK"/>
                    </w:rPr>
                    <w:t xml:space="preserve"> og ejerlav</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tcPr>
                <w:p w:rsidR="005759E7" w:rsidRPr="00390F78" w:rsidRDefault="005759E7" w:rsidP="00D77FF5">
                  <w:pPr>
                    <w:spacing w:after="0" w:line="135" w:lineRule="atLeast"/>
                    <w:rPr>
                      <w:rFonts w:ascii="Verdana" w:eastAsia="Times New Roman" w:hAnsi="Verdana" w:cs="Tahoma"/>
                      <w:color w:val="000000"/>
                      <w:sz w:val="17"/>
                      <w:szCs w:val="17"/>
                      <w:lang w:eastAsia="da-DK"/>
                    </w:rPr>
                  </w:pP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 Arealanvendelse efter projektets realisering. Det fremtidige samlede bebyggede areal i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Det fremtidige samlede befæstede areal i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Nye arealer, som befæstes ved projektet i m</w:t>
                  </w:r>
                  <w:r w:rsidRPr="008C6F0C">
                    <w:rPr>
                      <w:rFonts w:ascii="Verdana" w:eastAsia="Times New Roman" w:hAnsi="Verdana" w:cs="Tahoma"/>
                      <w:color w:val="000000"/>
                      <w:sz w:val="16"/>
                      <w:szCs w:val="12"/>
                      <w:vertAlign w:val="superscript"/>
                      <w:lang w:eastAsia="da-DK"/>
                    </w:rPr>
                    <w:t>2</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Sagsbehandler</w:t>
                  </w: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 Projektets areal og volumenmæssige udformning</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Er der behov for grundvandssænkning i forbindelse med projektet og i givet fald hvor meget i m</w:t>
                  </w:r>
                  <w:r w:rsidR="00C83163">
                    <w:rPr>
                      <w:rFonts w:ascii="Verdana" w:eastAsia="Times New Roman" w:hAnsi="Verdana" w:cs="Tahoma"/>
                      <w:color w:val="000000"/>
                      <w:sz w:val="17"/>
                      <w:szCs w:val="17"/>
                      <w:lang w:eastAsia="da-DK"/>
                    </w:rPr>
                    <w:t>eter</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samlede grundareal angivet i h</w:t>
                  </w:r>
                  <w:r w:rsidR="00271AEF">
                    <w:rPr>
                      <w:rFonts w:ascii="Verdana" w:eastAsia="Times New Roman" w:hAnsi="Verdana" w:cs="Tahoma"/>
                      <w:color w:val="000000"/>
                      <w:sz w:val="17"/>
                      <w:szCs w:val="17"/>
                      <w:lang w:eastAsia="da-DK"/>
                    </w:rPr>
                    <w:t>ekt</w:t>
                  </w:r>
                  <w:r w:rsidRPr="00390F78">
                    <w:rPr>
                      <w:rFonts w:ascii="Verdana" w:eastAsia="Times New Roman" w:hAnsi="Verdana" w:cs="Tahoma"/>
                      <w:color w:val="000000"/>
                      <w:sz w:val="17"/>
                      <w:szCs w:val="17"/>
                      <w:lang w:eastAsia="da-DK"/>
                    </w:rPr>
                    <w:t>a</w:t>
                  </w:r>
                  <w:r w:rsidR="00271AEF">
                    <w:rPr>
                      <w:rFonts w:ascii="Verdana" w:eastAsia="Times New Roman" w:hAnsi="Verdana" w:cs="Tahoma"/>
                      <w:color w:val="000000"/>
                      <w:sz w:val="17"/>
                      <w:szCs w:val="17"/>
                      <w:lang w:eastAsia="da-DK"/>
                    </w:rPr>
                    <w:t>r</w:t>
                  </w:r>
                  <w:r w:rsidRPr="00390F78">
                    <w:rPr>
                      <w:rFonts w:ascii="Verdana" w:eastAsia="Times New Roman" w:hAnsi="Verdana" w:cs="Tahoma"/>
                      <w:color w:val="000000"/>
                      <w:sz w:val="17"/>
                      <w:szCs w:val="17"/>
                      <w:lang w:eastAsia="da-DK"/>
                    </w:rPr>
                    <w:t xml:space="preserve"> eller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bebyggede areal i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nye befæstede areal i m</w:t>
                  </w:r>
                  <w:r w:rsidRPr="008C6F0C">
                    <w:rPr>
                      <w:rFonts w:ascii="Verdana" w:eastAsia="Times New Roman" w:hAnsi="Verdana" w:cs="Tahoma"/>
                      <w:color w:val="000000"/>
                      <w:sz w:val="16"/>
                      <w:szCs w:val="12"/>
                      <w:vertAlign w:val="superscript"/>
                      <w:lang w:eastAsia="da-DK"/>
                    </w:rPr>
                    <w:t>2</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samlede bygningsmasse i m</w:t>
                  </w:r>
                  <w:r w:rsidRPr="008C6F0C">
                    <w:rPr>
                      <w:rFonts w:ascii="Verdana" w:eastAsia="Times New Roman" w:hAnsi="Verdana" w:cs="Tahoma"/>
                      <w:color w:val="000000"/>
                      <w:sz w:val="16"/>
                      <w:szCs w:val="12"/>
                      <w:vertAlign w:val="superscript"/>
                      <w:lang w:eastAsia="da-DK"/>
                    </w:rPr>
                    <w:t>3</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Projektets maksimale bygningshøjde i m</w:t>
                  </w:r>
                  <w:r w:rsidR="00B54E6B">
                    <w:rPr>
                      <w:rFonts w:ascii="Verdana" w:eastAsia="Times New Roman" w:hAnsi="Verdana" w:cs="Tahoma"/>
                      <w:color w:val="000000"/>
                      <w:sz w:val="17"/>
                      <w:szCs w:val="17"/>
                      <w:lang w:eastAsia="da-DK"/>
                    </w:rPr>
                    <w:t>eter</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Beskrivelse af omfanget af eventuelle nedrivningsarbejder i forbindelse med projektet</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Sagsbehandler</w:t>
                  </w: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4. Projektets behov for råstoffer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Råstofforbrug i anlægsperioden på type og mængde:</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Vandmængde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Affaldstype og mængder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Spildevand til renseanlæg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Spildevand med direkte udledning til vandløb, søer, hav 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Håndtering af regnvand i anlægsperioden</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xml:space="preserve">Anlægsperioden angivet som </w:t>
                  </w:r>
                  <w:r w:rsidRPr="008C6F0C">
                    <w:rPr>
                      <w:rFonts w:ascii="Verdana" w:eastAsia="Times New Roman" w:hAnsi="Verdana" w:cs="Tahoma"/>
                      <w:color w:val="FF0000"/>
                      <w:sz w:val="17"/>
                      <w:szCs w:val="17"/>
                      <w:lang w:eastAsia="da-DK"/>
                    </w:rPr>
                    <w:t>mm/åå – mm/åå</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Sagsbehandler</w:t>
                  </w: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5. Projektets kapacitet for så vidt angår flow ind og ud samt angivelse af placering og opbevaring på kortbilag af råstoffet/produktet i driftsfasen: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Råstoffer – type og mængde i driftsfasen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Mellemprodukter – type og mængde i driftsfasen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Færdigvarer – type og mængde i driftsfasen</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Vandmængde i driftsfasen</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Sagsbehandler</w:t>
                  </w:r>
                </w:p>
              </w:tc>
            </w:tr>
            <w:tr w:rsidR="005759E7" w:rsidRPr="00390F78" w:rsidTr="00390F78">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6. Affaldstype og årlige mængder, som følge af projektet i driftsfasen: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Farligt affald:</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Andet affald:</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Spildevand til renseanlæg:</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Spildevand med direkte udledning til vandløb, sø, hav:</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Håndtering af regnvand:</w:t>
                  </w:r>
                </w:p>
              </w:tc>
              <w:tc>
                <w:tcPr>
                  <w:tcW w:w="3422" w:type="dxa"/>
                  <w:gridSpan w:val="3"/>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Sagsbehandler</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Projektets karakteristika</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Ja</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Nej</w:t>
                  </w:r>
                  <w:r w:rsidRPr="00390F78">
                    <w:rPr>
                      <w:rFonts w:ascii="Verdana" w:eastAsia="Times New Roman" w:hAnsi="Verdana" w:cs="Tahoma"/>
                      <w:color w:val="000000"/>
                      <w:sz w:val="17"/>
                      <w:szCs w:val="17"/>
                      <w:lang w:eastAsia="da-DK"/>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BFBFBF"/>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Tekst</w:t>
                  </w:r>
                  <w:r w:rsidRPr="00390F78">
                    <w:rPr>
                      <w:rFonts w:ascii="Verdana" w:eastAsia="Times New Roman" w:hAnsi="Verdana" w:cs="Tahoma"/>
                      <w:color w:val="000000"/>
                      <w:sz w:val="17"/>
                      <w:szCs w:val="17"/>
                      <w:lang w:eastAsia="da-DK"/>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BFBFBF"/>
                </w:tcPr>
                <w:p w:rsidR="005759E7" w:rsidRPr="00390F78" w:rsidRDefault="00390F78" w:rsidP="00D77FF5">
                  <w:pPr>
                    <w:spacing w:after="0" w:line="135" w:lineRule="atLeast"/>
                    <w:rPr>
                      <w:rFonts w:ascii="Verdana" w:eastAsia="Times New Roman" w:hAnsi="Verdana" w:cs="Tahoma"/>
                      <w:b/>
                      <w:bCs/>
                      <w:color w:val="000000"/>
                      <w:sz w:val="17"/>
                      <w:szCs w:val="17"/>
                      <w:lang w:eastAsia="da-DK"/>
                    </w:rPr>
                  </w:pPr>
                  <w:r>
                    <w:rPr>
                      <w:rFonts w:ascii="Verdana" w:eastAsia="Times New Roman" w:hAnsi="Verdana" w:cs="Tahoma"/>
                      <w:b/>
                      <w:bCs/>
                      <w:color w:val="000000"/>
                      <w:sz w:val="17"/>
                      <w:szCs w:val="17"/>
                      <w:lang w:eastAsia="da-DK"/>
                    </w:rPr>
                    <w:t>M</w:t>
                  </w:r>
                  <w:r w:rsidRPr="00390F78">
                    <w:rPr>
                      <w:rFonts w:ascii="Verdana" w:eastAsia="Times New Roman" w:hAnsi="Verdana" w:cs="Tahoma"/>
                      <w:b/>
                      <w:bCs/>
                      <w:color w:val="000000"/>
                      <w:sz w:val="17"/>
                      <w:szCs w:val="17"/>
                      <w:lang w:eastAsia="da-DK"/>
                    </w:rPr>
                    <w:t>yndighedsvurdering</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Drikkevand</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8. Er projektet eller dele af projektet omfattet af standardvilkår eller en branchebekendtgørelse?</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hvilke. Hvis »nej« gå til punkt 10</w:t>
                  </w:r>
                </w:p>
              </w:tc>
              <w:tc>
                <w:tcPr>
                  <w:tcW w:w="3955" w:type="dxa"/>
                  <w:tcBorders>
                    <w:top w:val="single" w:sz="8" w:space="0" w:color="000000"/>
                    <w:left w:val="single" w:sz="8" w:space="0" w:color="000000"/>
                    <w:bottom w:val="single" w:sz="8" w:space="0" w:color="000000"/>
                    <w:right w:val="single" w:sz="8" w:space="0" w:color="000000"/>
                  </w:tcBorders>
                </w:tcPr>
                <w:p w:rsidR="005759E7" w:rsidRPr="00216AA2" w:rsidRDefault="00216AA2" w:rsidP="00D77FF5">
                  <w:pPr>
                    <w:spacing w:after="0" w:line="135" w:lineRule="atLeast"/>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742E6B">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9. Vil projektet kunne overholde alle de angivne standardvilkår eller krav i branchebekendtgørelsen?</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og begrundes hvilke vilkår, der ikke vil kunne overholdes.</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hvilke. Hvis »nej« gå til p</w:t>
                  </w:r>
                  <w:r w:rsidR="00B54E6B">
                    <w:rPr>
                      <w:rFonts w:ascii="Verdana" w:eastAsia="Times New Roman" w:hAnsi="Verdana" w:cs="Tahoma"/>
                      <w:color w:val="000000"/>
                      <w:sz w:val="17"/>
                      <w:szCs w:val="17"/>
                      <w:lang w:eastAsia="da-DK"/>
                    </w:rPr>
                    <w:t>un</w:t>
                  </w:r>
                  <w:r w:rsidRPr="00390F78">
                    <w:rPr>
                      <w:rFonts w:ascii="Verdana" w:eastAsia="Times New Roman" w:hAnsi="Verdana" w:cs="Tahoma"/>
                      <w:color w:val="000000"/>
                      <w:sz w:val="17"/>
                      <w:szCs w:val="17"/>
                      <w:lang w:eastAsia="da-DK"/>
                    </w:rPr>
                    <w:t>kt 12.</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og begrundes hvilke BREF-dokumenter, der ikke vil kunne overholdes.</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hvilke. Hvis »nej« gå til punkt 14.</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og begrundes hvilke BAT-konklusioner, der ikke vil kunne overholdes.</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navn og nr. på den eller de pågældende vejledninger eller bekendtgørelser.</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gå til p</w:t>
                  </w:r>
                  <w:r w:rsidR="00B54E6B">
                    <w:rPr>
                      <w:rFonts w:ascii="Verdana" w:eastAsia="Times New Roman" w:hAnsi="Verdana" w:cs="Tahoma"/>
                      <w:color w:val="000000"/>
                      <w:sz w:val="17"/>
                      <w:szCs w:val="17"/>
                      <w:lang w:eastAsia="da-DK"/>
                    </w:rPr>
                    <w:t>un</w:t>
                  </w:r>
                  <w:r w:rsidRPr="00390F78">
                    <w:rPr>
                      <w:rFonts w:ascii="Verdana" w:eastAsia="Times New Roman" w:hAnsi="Verdana" w:cs="Tahoma"/>
                      <w:color w:val="000000"/>
                      <w:sz w:val="17"/>
                      <w:szCs w:val="17"/>
                      <w:lang w:eastAsia="da-DK"/>
                    </w:rPr>
                    <w:t>kt 17.</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overskridelsens omfang og begrundelse for overskridelsen</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 og vej</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overskridelsens omfang og begrundelse for overskridelsen</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216AA2">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 xml:space="preserve">Industri og vej </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navn og nr. på den eller de pågældende vejledninger, regler eller bekendtgørelser.</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gå til p</w:t>
                  </w:r>
                  <w:r w:rsidR="00B54E6B">
                    <w:rPr>
                      <w:rFonts w:ascii="Verdana" w:eastAsia="Times New Roman" w:hAnsi="Verdana" w:cs="Tahoma"/>
                      <w:color w:val="000000"/>
                      <w:sz w:val="17"/>
                      <w:szCs w:val="17"/>
                      <w:lang w:eastAsia="da-DK"/>
                    </w:rPr>
                    <w:t>un</w:t>
                  </w:r>
                  <w:r w:rsidRPr="00390F78">
                    <w:rPr>
                      <w:rFonts w:ascii="Verdana" w:eastAsia="Times New Roman" w:hAnsi="Verdana" w:cs="Tahoma"/>
                      <w:color w:val="000000"/>
                      <w:sz w:val="17"/>
                      <w:szCs w:val="17"/>
                      <w:lang w:eastAsia="da-DK"/>
                    </w:rPr>
                    <w:t>kt 20.</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overskridelsens omfang og begrundelse for overskridelsen.</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19. Vil det samlede projekt, når anlægsarbejdet er udført, kunne overholde de vejledende grænseværdier for luftforurening?</w:t>
                  </w:r>
                </w:p>
                <w:p w:rsidR="005759E7" w:rsidRPr="00390F78" w:rsidRDefault="005759E7" w:rsidP="00D77FF5">
                  <w:pPr>
                    <w:spacing w:after="0" w:line="135" w:lineRule="atLeast"/>
                    <w:rPr>
                      <w:rFonts w:ascii="Verdana" w:eastAsia="Times New Roman" w:hAnsi="Verdan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angives overskridelsens omfang og begrundelse for overskridelsen.</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20. Vil projektet give anledning til støvgener eller øgede støvgener</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anlægsperioden?</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omfang og forventet udbredelse.</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13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21. Vil projektet give anledning til lugtgener eller øgede lugtgener</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anlægsperioden?</w:t>
                  </w:r>
                </w:p>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omfang og forventet udbredelse.</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135" w:lineRule="atLeast"/>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004714">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22. Vil anlægget som følge af projektet have behov for belysning som i aften og nattetimer vil kunne oplyse naboarealer og omgivelserne</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anlægsperioden?</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og begrundes omfanget.</w:t>
                  </w:r>
                </w:p>
              </w:tc>
              <w:tc>
                <w:tcPr>
                  <w:tcW w:w="3955" w:type="dxa"/>
                  <w:tcBorders>
                    <w:top w:val="single" w:sz="8" w:space="0" w:color="000000"/>
                    <w:left w:val="single" w:sz="8" w:space="0" w:color="000000"/>
                    <w:bottom w:val="single" w:sz="8" w:space="0" w:color="000000"/>
                    <w:right w:val="single" w:sz="8" w:space="0" w:color="000000"/>
                  </w:tcBorders>
                </w:tcPr>
                <w:p w:rsidR="005759E7" w:rsidRPr="00216AA2" w:rsidRDefault="00216AA2"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Byg</w:t>
                  </w: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B54E6B">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23. Er anlægget omfattet af risikobekendtgørelsen, j</w:t>
                  </w:r>
                  <w:r w:rsidR="00B54E6B">
                    <w:rPr>
                      <w:rFonts w:ascii="Verdana" w:eastAsia="Times New Roman" w:hAnsi="Verdana" w:cs="Tahoma"/>
                      <w:color w:val="000000"/>
                      <w:sz w:val="17"/>
                      <w:szCs w:val="17"/>
                      <w:lang w:eastAsia="da-DK"/>
                    </w:rPr>
                    <w:t>ævn</w:t>
                  </w:r>
                  <w:r w:rsidRPr="00390F78">
                    <w:rPr>
                      <w:rFonts w:ascii="Verdana" w:eastAsia="Times New Roman" w:hAnsi="Verdana" w:cs="Tahoma"/>
                      <w:color w:val="000000"/>
                      <w:sz w:val="17"/>
                      <w:szCs w:val="17"/>
                      <w:lang w:eastAsia="da-DK"/>
                    </w:rPr>
                    <w:t>f</w:t>
                  </w:r>
                  <w:r w:rsidR="00B54E6B">
                    <w:rPr>
                      <w:rFonts w:ascii="Verdana" w:eastAsia="Times New Roman" w:hAnsi="Verdana" w:cs="Tahoma"/>
                      <w:color w:val="000000"/>
                      <w:sz w:val="17"/>
                      <w:szCs w:val="17"/>
                      <w:lang w:eastAsia="da-DK"/>
                    </w:rPr>
                    <w:t>ør</w:t>
                  </w:r>
                  <w:r w:rsidRPr="00390F78">
                    <w:rPr>
                      <w:rFonts w:ascii="Verdana" w:eastAsia="Times New Roman" w:hAnsi="Verdana" w:cs="Tahoma"/>
                      <w:color w:val="000000"/>
                      <w:sz w:val="17"/>
                      <w:szCs w:val="17"/>
                      <w:lang w:eastAsia="da-DK"/>
                    </w:rPr>
                    <w:t xml:space="preserve">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Industri</w:t>
                  </w:r>
                </w:p>
              </w:tc>
            </w:tr>
            <w:tr w:rsidR="005759E7" w:rsidRPr="00390F78" w:rsidTr="00390F78">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5759E7" w:rsidRPr="00390F78" w:rsidRDefault="005759E7" w:rsidP="00390F78">
                  <w:pPr>
                    <w:spacing w:after="0" w:line="135" w:lineRule="atLeast"/>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Projektets placering</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Ja</w:t>
                  </w:r>
                  <w:r w:rsidRPr="00390F78">
                    <w:rPr>
                      <w:rFonts w:ascii="Verdana" w:eastAsia="Times New Roman" w:hAnsi="Verdan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Nej</w:t>
                  </w:r>
                  <w:r w:rsidRPr="00390F78">
                    <w:rPr>
                      <w:rFonts w:ascii="Verdana" w:eastAsia="Times New Roman" w:hAnsi="Verdana" w:cs="Tahoma"/>
                      <w:color w:val="000000"/>
                      <w:sz w:val="17"/>
                      <w:szCs w:val="17"/>
                      <w:lang w:eastAsia="da-DK"/>
                    </w:rPr>
                    <w:t xml:space="preserve"> </w:t>
                  </w:r>
                </w:p>
              </w:tc>
              <w:tc>
                <w:tcPr>
                  <w:tcW w:w="2828"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b/>
                      <w:bCs/>
                      <w:color w:val="000000"/>
                      <w:sz w:val="17"/>
                      <w:szCs w:val="17"/>
                      <w:lang w:eastAsia="da-DK"/>
                    </w:rPr>
                    <w:t>Tekst</w:t>
                  </w:r>
                  <w:r w:rsidRPr="00390F78">
                    <w:rPr>
                      <w:rFonts w:ascii="Verdana" w:eastAsia="Times New Roman" w:hAnsi="Verdana" w:cs="Tahoma"/>
                      <w:color w:val="000000"/>
                      <w:sz w:val="17"/>
                      <w:szCs w:val="17"/>
                      <w:lang w:eastAsia="da-DK"/>
                    </w:rPr>
                    <w:t xml:space="preserve"> </w:t>
                  </w:r>
                </w:p>
              </w:tc>
              <w:tc>
                <w:tcPr>
                  <w:tcW w:w="395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rsidR="005759E7" w:rsidRPr="00390F78" w:rsidRDefault="00390F78" w:rsidP="00D77FF5">
                  <w:pPr>
                    <w:spacing w:after="0" w:line="240" w:lineRule="auto"/>
                    <w:rPr>
                      <w:rFonts w:ascii="Verdana" w:eastAsia="Times New Roman" w:hAnsi="Verdana" w:cs="Tahoma"/>
                      <w:b/>
                      <w:bCs/>
                      <w:color w:val="000000"/>
                      <w:sz w:val="17"/>
                      <w:szCs w:val="17"/>
                      <w:lang w:eastAsia="da-DK"/>
                    </w:rPr>
                  </w:pPr>
                  <w:r>
                    <w:rPr>
                      <w:rFonts w:ascii="Verdana" w:eastAsia="Times New Roman" w:hAnsi="Verdana" w:cs="Tahoma"/>
                      <w:b/>
                      <w:bCs/>
                      <w:color w:val="000000"/>
                      <w:sz w:val="17"/>
                      <w:szCs w:val="17"/>
                      <w:lang w:eastAsia="da-DK"/>
                    </w:rPr>
                    <w:t>M</w:t>
                  </w:r>
                  <w:r w:rsidRPr="00390F78">
                    <w:rPr>
                      <w:rFonts w:ascii="Verdana" w:eastAsia="Times New Roman" w:hAnsi="Verdana" w:cs="Tahoma"/>
                      <w:b/>
                      <w:bCs/>
                      <w:color w:val="000000"/>
                      <w:sz w:val="17"/>
                      <w:szCs w:val="17"/>
                      <w:lang w:eastAsia="da-DK"/>
                    </w:rPr>
                    <w:t>yndighedsvurdering</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»nej«, angiv hvorfor:</w:t>
                  </w:r>
                </w:p>
              </w:tc>
              <w:tc>
                <w:tcPr>
                  <w:tcW w:w="3955" w:type="dxa"/>
                  <w:tcBorders>
                    <w:top w:val="single" w:sz="8" w:space="0" w:color="000000"/>
                    <w:left w:val="single" w:sz="8" w:space="0" w:color="000000"/>
                    <w:bottom w:val="single" w:sz="8" w:space="0" w:color="000000"/>
                    <w:right w:val="single" w:sz="8" w:space="0" w:color="000000"/>
                  </w:tcBorders>
                </w:tcPr>
                <w:p w:rsidR="005759E7" w:rsidRPr="00216AA2" w:rsidRDefault="00216AA2"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Byg</w:t>
                  </w: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 hvilke:</w:t>
                  </w:r>
                </w:p>
              </w:tc>
              <w:tc>
                <w:tcPr>
                  <w:tcW w:w="3955" w:type="dxa"/>
                  <w:tcBorders>
                    <w:top w:val="single" w:sz="8" w:space="0" w:color="000000"/>
                    <w:left w:val="single" w:sz="8" w:space="0" w:color="000000"/>
                    <w:bottom w:val="single" w:sz="8" w:space="0" w:color="000000"/>
                    <w:right w:val="single" w:sz="8" w:space="0" w:color="000000"/>
                  </w:tcBorders>
                </w:tcPr>
                <w:p w:rsidR="005759E7" w:rsidRPr="00216AA2" w:rsidRDefault="00216AA2"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Landskab</w:t>
                  </w:r>
                </w:p>
              </w:tc>
            </w:tr>
            <w:tr w:rsidR="005759E7" w:rsidRPr="00390F78" w:rsidTr="00004714">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216AA2" w:rsidRDefault="00216AA2"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Sagsbehandler</w:t>
                  </w: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216AA2" w:rsidRDefault="00216AA2"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Drikkevand</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216AA2" w:rsidRDefault="00216AA2"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Sagsbehandler</w:t>
                  </w:r>
                </w:p>
              </w:tc>
            </w:tr>
            <w:tr w:rsidR="005759E7" w:rsidRPr="00390F78" w:rsidTr="00004714">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29. Forudsætter projektet rydning af skov?</w:t>
                  </w:r>
                </w:p>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(skov er et bevokset areal med træer, som danner eller indenfor et rimeligt tidsrum ville danne sluttet skov af højstammede træer, og arealet er større end ½ h</w:t>
                  </w:r>
                  <w:r w:rsidR="00B54E6B">
                    <w:rPr>
                      <w:rFonts w:ascii="Verdana" w:eastAsia="Times New Roman" w:hAnsi="Verdana" w:cs="Tahoma"/>
                      <w:color w:val="000000"/>
                      <w:sz w:val="17"/>
                      <w:szCs w:val="17"/>
                      <w:lang w:eastAsia="da-DK"/>
                    </w:rPr>
                    <w:t>ekt</w:t>
                  </w:r>
                  <w:r w:rsidRPr="00390F78">
                    <w:rPr>
                      <w:rFonts w:ascii="Verdana" w:eastAsia="Times New Roman" w:hAnsi="Verdana" w:cs="Tahoma"/>
                      <w:color w:val="000000"/>
                      <w:sz w:val="17"/>
                      <w:szCs w:val="17"/>
                      <w:lang w:eastAsia="da-DK"/>
                    </w:rPr>
                    <w:t>a</w:t>
                  </w:r>
                  <w:r w:rsidR="00B54E6B">
                    <w:rPr>
                      <w:rFonts w:ascii="Verdana" w:eastAsia="Times New Roman" w:hAnsi="Verdana" w:cs="Tahoma"/>
                      <w:color w:val="000000"/>
                      <w:sz w:val="17"/>
                      <w:szCs w:val="17"/>
                      <w:lang w:eastAsia="da-DK"/>
                    </w:rPr>
                    <w:t>r</w:t>
                  </w:r>
                  <w:r w:rsidRPr="00390F78">
                    <w:rPr>
                      <w:rFonts w:ascii="Verdana" w:eastAsia="Times New Roman" w:hAnsi="Verdana" w:cs="Tahoma"/>
                      <w:color w:val="000000"/>
                      <w:sz w:val="17"/>
                      <w:szCs w:val="17"/>
                      <w:lang w:eastAsia="da-DK"/>
                    </w:rPr>
                    <w:t xml:space="preserve"> og mere end 20 m</w:t>
                  </w:r>
                  <w:r w:rsidR="00B54E6B">
                    <w:rPr>
                      <w:rFonts w:ascii="Verdana" w:eastAsia="Times New Roman" w:hAnsi="Verdana" w:cs="Tahoma"/>
                      <w:color w:val="000000"/>
                      <w:sz w:val="17"/>
                      <w:szCs w:val="17"/>
                      <w:lang w:eastAsia="da-DK"/>
                    </w:rPr>
                    <w:t>eter</w:t>
                  </w:r>
                  <w:r w:rsidRPr="00390F78">
                    <w:rPr>
                      <w:rFonts w:ascii="Verdana" w:eastAsia="Times New Roman" w:hAnsi="Verdana" w:cs="Tahoma"/>
                      <w:color w:val="000000"/>
                      <w:sz w:val="17"/>
                      <w:szCs w:val="17"/>
                      <w:lang w:eastAsia="da-DK"/>
                    </w:rPr>
                    <w:t xml:space="preserve">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sidRPr="00216AA2">
                    <w:rPr>
                      <w:rFonts w:ascii="Verdana" w:eastAsia="Times New Roman" w:hAnsi="Verdana" w:cs="Tahoma"/>
                      <w:color w:val="FF0000"/>
                      <w:sz w:val="17"/>
                      <w:szCs w:val="17"/>
                      <w:lang w:eastAsia="da-DK"/>
                    </w:rPr>
                    <w:t>Sagsbehandler (kan kræve tilladelse)</w:t>
                  </w: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5F6D03"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Landskab</w:t>
                  </w:r>
                  <w:bookmarkStart w:id="0" w:name="_GoBack"/>
                  <w:bookmarkEnd w:id="0"/>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lastRenderedPageBreak/>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216AA2" w:rsidRDefault="00216AA2"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Natur</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E21ABC" w:rsidP="00D77FF5">
                  <w:pPr>
                    <w:spacing w:after="0" w:line="240" w:lineRule="auto"/>
                    <w:rPr>
                      <w:rFonts w:ascii="Verdana" w:eastAsia="Times New Roman" w:hAnsi="Verdana" w:cs="Tahoma"/>
                      <w:color w:val="000000"/>
                      <w:sz w:val="17"/>
                      <w:szCs w:val="17"/>
                      <w:lang w:eastAsia="da-DK"/>
                    </w:rPr>
                  </w:pPr>
                  <w:r w:rsidRPr="00E21ABC">
                    <w:rPr>
                      <w:rFonts w:ascii="Verdana" w:eastAsia="Times New Roman" w:hAnsi="Verdana" w:cs="Tahoma"/>
                      <w:color w:val="FF0000"/>
                      <w:sz w:val="17"/>
                      <w:szCs w:val="17"/>
                      <w:lang w:eastAsia="da-DK"/>
                    </w:rPr>
                    <w:t>Natur</w:t>
                  </w:r>
                </w:p>
              </w:tc>
            </w:tr>
            <w:tr w:rsidR="005759E7" w:rsidRPr="00390F78" w:rsidTr="00004714">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Sagsbehandler</w:t>
                  </w:r>
                </w:p>
              </w:tc>
            </w:tr>
            <w:tr w:rsidR="005759E7" w:rsidRPr="00390F78" w:rsidTr="00004714">
              <w:trPr>
                <w:trHeight w:val="42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34. Afstanden fra projektet i luftlinje til nærmeste internationale naturbeskyttelsesområde (Natura 2000-områder, habitatområder, fuglebeskyttelsesområder og Ramsarområder).</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E21ABC" w:rsidRDefault="00E21ABC"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Natur</w:t>
                  </w:r>
                </w:p>
              </w:tc>
            </w:tr>
            <w:tr w:rsidR="005759E7" w:rsidRPr="00390F78" w:rsidTr="00004714">
              <w:trPr>
                <w:trHeight w:val="84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B54E6B">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35. Vil projektet medføre påvirkninger af overfladevand eller grundvand, f</w:t>
                  </w:r>
                  <w:r w:rsidR="00B54E6B">
                    <w:rPr>
                      <w:rFonts w:ascii="Verdana" w:eastAsia="Times New Roman" w:hAnsi="Verdana" w:cs="Tahoma"/>
                      <w:color w:val="000000"/>
                      <w:sz w:val="17"/>
                      <w:szCs w:val="17"/>
                      <w:lang w:eastAsia="da-DK"/>
                    </w:rPr>
                    <w:t xml:space="preserve">or </w:t>
                  </w:r>
                  <w:r w:rsidRPr="00390F78">
                    <w:rPr>
                      <w:rFonts w:ascii="Verdana" w:eastAsia="Times New Roman" w:hAnsi="Verdana" w:cs="Tahoma"/>
                      <w:color w:val="000000"/>
                      <w:sz w:val="17"/>
                      <w:szCs w:val="17"/>
                      <w:lang w:eastAsia="da-DK"/>
                    </w:rPr>
                    <w:t>eks</w:t>
                  </w:r>
                  <w:r w:rsidR="00B54E6B">
                    <w:rPr>
                      <w:rFonts w:ascii="Verdana" w:eastAsia="Times New Roman" w:hAnsi="Verdana" w:cs="Tahoma"/>
                      <w:color w:val="000000"/>
                      <w:sz w:val="17"/>
                      <w:szCs w:val="17"/>
                      <w:lang w:eastAsia="da-DK"/>
                    </w:rPr>
                    <w:t>empel</w:t>
                  </w:r>
                  <w:r w:rsidRPr="00390F78">
                    <w:rPr>
                      <w:rFonts w:ascii="Verdana" w:eastAsia="Times New Roman" w:hAnsi="Verdana" w:cs="Tahoma"/>
                      <w:color w:val="000000"/>
                      <w:sz w:val="17"/>
                      <w:szCs w:val="17"/>
                      <w:lang w:eastAsia="da-DK"/>
                    </w:rPr>
                    <w:t xml:space="preserve">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Hvis »ja« angives hvilken påvirkning, der er tale om.</w:t>
                  </w:r>
                </w:p>
              </w:tc>
              <w:tc>
                <w:tcPr>
                  <w:tcW w:w="3955" w:type="dxa"/>
                  <w:tcBorders>
                    <w:top w:val="single" w:sz="8" w:space="0" w:color="000000"/>
                    <w:left w:val="single" w:sz="8" w:space="0" w:color="000000"/>
                    <w:bottom w:val="single" w:sz="8" w:space="0" w:color="000000"/>
                    <w:right w:val="single" w:sz="8" w:space="0" w:color="000000"/>
                  </w:tcBorders>
                </w:tcPr>
                <w:p w:rsidR="005759E7" w:rsidRPr="00E21ABC" w:rsidRDefault="00E21ABC"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Drikkevand og vandløb</w:t>
                  </w:r>
                </w:p>
              </w:tc>
            </w:tr>
            <w:tr w:rsidR="005759E7" w:rsidRPr="00390F78" w:rsidTr="00004714">
              <w:trPr>
                <w:trHeight w:val="21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E21ABC" w:rsidRDefault="00E21ABC"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Drikkevand</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E21ABC" w:rsidRDefault="00E21ABC" w:rsidP="00D77FF5">
                  <w:pPr>
                    <w:spacing w:after="0" w:line="240" w:lineRule="auto"/>
                    <w:rPr>
                      <w:rFonts w:ascii="Verdana" w:eastAsia="Times New Roman" w:hAnsi="Verdana" w:cs="Tahoma"/>
                      <w:color w:val="FF0000"/>
                      <w:sz w:val="17"/>
                      <w:szCs w:val="17"/>
                      <w:lang w:eastAsia="da-DK"/>
                    </w:rPr>
                  </w:pPr>
                  <w:r>
                    <w:rPr>
                      <w:rFonts w:ascii="Verdana" w:eastAsia="Times New Roman" w:hAnsi="Verdana" w:cs="Tahoma"/>
                      <w:color w:val="FF0000"/>
                      <w:sz w:val="17"/>
                      <w:szCs w:val="17"/>
                      <w:lang w:eastAsia="da-DK"/>
                    </w:rPr>
                    <w:t>Jordforurening</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Sagsbehandler</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B54E6B">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39. Er projektet placeret i et område, der, j</w:t>
                  </w:r>
                  <w:r w:rsidR="00B54E6B">
                    <w:rPr>
                      <w:rFonts w:ascii="Verdana" w:eastAsia="Times New Roman" w:hAnsi="Verdana" w:cs="Tahoma"/>
                      <w:color w:val="000000"/>
                      <w:sz w:val="17"/>
                      <w:szCs w:val="17"/>
                      <w:lang w:eastAsia="da-DK"/>
                    </w:rPr>
                    <w:t>ævn</w:t>
                  </w:r>
                  <w:r w:rsidRPr="00390F78">
                    <w:rPr>
                      <w:rFonts w:ascii="Verdana" w:eastAsia="Times New Roman" w:hAnsi="Verdana" w:cs="Tahoma"/>
                      <w:color w:val="000000"/>
                      <w:sz w:val="17"/>
                      <w:szCs w:val="17"/>
                      <w:lang w:eastAsia="da-DK"/>
                    </w:rPr>
                    <w:t>f</w:t>
                  </w:r>
                  <w:r w:rsidR="00B54E6B">
                    <w:rPr>
                      <w:rFonts w:ascii="Verdana" w:eastAsia="Times New Roman" w:hAnsi="Verdana" w:cs="Tahoma"/>
                      <w:color w:val="000000"/>
                      <w:sz w:val="17"/>
                      <w:szCs w:val="17"/>
                      <w:lang w:eastAsia="da-DK"/>
                    </w:rPr>
                    <w:t>ør</w:t>
                  </w:r>
                  <w:r w:rsidRPr="00390F78">
                    <w:rPr>
                      <w:rFonts w:ascii="Verdana" w:eastAsia="Times New Roman" w:hAnsi="Verdana" w:cs="Tahoma"/>
                      <w:color w:val="000000"/>
                      <w:sz w:val="17"/>
                      <w:szCs w:val="17"/>
                      <w:lang w:eastAsia="da-DK"/>
                    </w:rPr>
                    <w:t xml:space="preserve">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Sagsbehandler</w:t>
                  </w:r>
                </w:p>
              </w:tc>
            </w:tr>
            <w:tr w:rsidR="005759E7" w:rsidRPr="00390F78" w:rsidTr="00004714">
              <w:trPr>
                <w:trHeight w:val="630"/>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Sagsbehandler</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Sagsbehandler</w:t>
                  </w:r>
                </w:p>
              </w:tc>
            </w:tr>
            <w:tr w:rsidR="005759E7" w:rsidRPr="00390F78" w:rsidTr="00004714">
              <w:trPr>
                <w:trHeight w:val="225"/>
              </w:trPr>
              <w:tc>
                <w:tcPr>
                  <w:tcW w:w="0" w:type="auto"/>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2828" w:type="dxa"/>
                  <w:tcBorders>
                    <w:top w:val="single" w:sz="8" w:space="0" w:color="000000"/>
                    <w:left w:val="single" w:sz="8" w:space="0" w:color="000000"/>
                    <w:bottom w:val="single" w:sz="8" w:space="0" w:color="000000"/>
                    <w:right w:val="single" w:sz="8" w:space="0" w:color="000000"/>
                  </w:tcBorders>
                  <w:hideMark/>
                </w:tcPr>
                <w:p w:rsidR="005759E7" w:rsidRPr="00390F78" w:rsidRDefault="005759E7" w:rsidP="00D77FF5">
                  <w:pPr>
                    <w:spacing w:after="0" w:line="240" w:lineRule="auto"/>
                    <w:rPr>
                      <w:rFonts w:ascii="Verdana" w:eastAsia="Times New Roman" w:hAnsi="Verdana" w:cs="Tahoma"/>
                      <w:color w:val="000000"/>
                      <w:sz w:val="17"/>
                      <w:szCs w:val="17"/>
                      <w:lang w:eastAsia="da-DK"/>
                    </w:rPr>
                  </w:pPr>
                  <w:r w:rsidRPr="00390F78">
                    <w:rPr>
                      <w:rFonts w:ascii="Verdana" w:eastAsia="Times New Roman" w:hAnsi="Verdana" w:cs="Tahoma"/>
                      <w:color w:val="000000"/>
                      <w:sz w:val="17"/>
                      <w:szCs w:val="17"/>
                      <w:lang w:eastAsia="da-DK"/>
                    </w:rPr>
                    <w:t> </w:t>
                  </w:r>
                </w:p>
              </w:tc>
              <w:tc>
                <w:tcPr>
                  <w:tcW w:w="3955" w:type="dxa"/>
                  <w:tcBorders>
                    <w:top w:val="single" w:sz="8" w:space="0" w:color="000000"/>
                    <w:left w:val="single" w:sz="8" w:space="0" w:color="000000"/>
                    <w:bottom w:val="single" w:sz="8" w:space="0" w:color="000000"/>
                    <w:right w:val="single" w:sz="8" w:space="0" w:color="000000"/>
                  </w:tcBorders>
                </w:tcPr>
                <w:p w:rsidR="005759E7" w:rsidRPr="00390F78" w:rsidRDefault="00216AA2" w:rsidP="00D77FF5">
                  <w:pPr>
                    <w:spacing w:after="0" w:line="240" w:lineRule="auto"/>
                    <w:rPr>
                      <w:rFonts w:ascii="Verdana" w:eastAsia="Times New Roman" w:hAnsi="Verdana" w:cs="Tahoma"/>
                      <w:color w:val="000000"/>
                      <w:sz w:val="17"/>
                      <w:szCs w:val="17"/>
                      <w:lang w:eastAsia="da-DK"/>
                    </w:rPr>
                  </w:pPr>
                  <w:r>
                    <w:rPr>
                      <w:rFonts w:ascii="Verdana" w:eastAsia="Times New Roman" w:hAnsi="Verdana" w:cs="Tahoma"/>
                      <w:color w:val="FF0000"/>
                      <w:sz w:val="17"/>
                      <w:szCs w:val="17"/>
                      <w:lang w:eastAsia="da-DK"/>
                    </w:rPr>
                    <w:t>Sagsbehandler</w:t>
                  </w:r>
                </w:p>
              </w:tc>
            </w:tr>
          </w:tbl>
          <w:p w:rsidR="00D77FF5" w:rsidRPr="00390F78" w:rsidRDefault="00D77FF5" w:rsidP="00D77FF5">
            <w:pPr>
              <w:spacing w:before="200" w:line="240" w:lineRule="auto"/>
              <w:rPr>
                <w:rFonts w:ascii="Verdana" w:eastAsia="Times New Roman" w:hAnsi="Verdana" w:cs="Tahoma"/>
                <w:color w:val="000000"/>
                <w:sz w:val="17"/>
                <w:szCs w:val="17"/>
                <w:lang w:eastAsia="da-DK"/>
              </w:rPr>
            </w:pPr>
          </w:p>
        </w:tc>
      </w:tr>
    </w:tbl>
    <w:p w:rsidR="004841B5" w:rsidRDefault="00A97261" w:rsidP="004841B5">
      <w:pPr>
        <w:spacing w:before="100" w:beforeAutospacing="1" w:after="100" w:afterAutospacing="1" w:line="240" w:lineRule="auto"/>
        <w:jc w:val="both"/>
        <w:rPr>
          <w:rFonts w:ascii="Verdana" w:hAnsi="Verdana"/>
          <w:sz w:val="20"/>
          <w:szCs w:val="20"/>
        </w:rPr>
      </w:pPr>
      <w:r w:rsidRPr="00A97261">
        <w:rPr>
          <w:rFonts w:ascii="Verdana" w:hAnsi="Verdana"/>
          <w:sz w:val="20"/>
          <w:szCs w:val="20"/>
        </w:rPr>
        <w:lastRenderedPageBreak/>
        <w:t>43. Undertegnede erklærer herved på tro og love rigtigheden af ovenstående oplysninger.</w:t>
      </w:r>
    </w:p>
    <w:p w:rsidR="00A97261" w:rsidRP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Dato:________________________ Bygherre/anmelder:___________________________________</w:t>
      </w:r>
    </w:p>
    <w:p w:rsidR="00A97261" w:rsidRP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 xml:space="preserve">Vejledning </w:t>
      </w:r>
    </w:p>
    <w:p w:rsidR="00A97261" w:rsidRP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 xml:space="preserve">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w:t>
      </w:r>
      <w:r w:rsidRPr="00A97261">
        <w:rPr>
          <w:rFonts w:ascii="Verdana" w:hAnsi="Verdana"/>
          <w:sz w:val="20"/>
          <w:szCs w:val="20"/>
        </w:rPr>
        <w:lastRenderedPageBreak/>
        <w:t>påvirkninger men alene tage stilling til overholdelsen af vejledende grænseværdier og angivne miljøforhold baseret på de oplysninger, der kan hentes på offentlige hjemmesider.</w:t>
      </w:r>
    </w:p>
    <w:p w:rsidR="00A97261" w:rsidRP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rsidR="00A97261" w:rsidRDefault="00A97261" w:rsidP="00A97261">
      <w:pPr>
        <w:spacing w:before="100" w:beforeAutospacing="1" w:after="100" w:afterAutospacing="1" w:line="240" w:lineRule="auto"/>
        <w:jc w:val="both"/>
        <w:rPr>
          <w:rFonts w:ascii="Verdana" w:hAnsi="Verdana"/>
          <w:sz w:val="20"/>
          <w:szCs w:val="20"/>
        </w:rPr>
      </w:pPr>
      <w:r w:rsidRPr="00A97261">
        <w:rPr>
          <w:rFonts w:ascii="Verdana" w:hAnsi="Verdana"/>
          <w:sz w:val="20"/>
          <w:szCs w:val="20"/>
        </w:rPr>
        <w:t>Bygherres eller dennes rådgivers udfyldelse af skemaet er omfattet af straffelovens § 161 om strafansvar ved afgivelse af urigtige oplysninger til en offentlig myndighed.</w:t>
      </w:r>
    </w:p>
    <w:p w:rsidR="00A97261" w:rsidRDefault="00A97261">
      <w:pPr>
        <w:rPr>
          <w:rFonts w:ascii="Verdana" w:hAnsi="Verdana"/>
          <w:sz w:val="20"/>
          <w:szCs w:val="20"/>
        </w:rPr>
      </w:pPr>
      <w:r>
        <w:rPr>
          <w:rFonts w:ascii="Verdana" w:hAnsi="Verdana"/>
          <w:sz w:val="20"/>
          <w:szCs w:val="20"/>
        </w:rPr>
        <w:br w:type="page"/>
      </w:r>
    </w:p>
    <w:p w:rsidR="00A97261" w:rsidRDefault="00A97261" w:rsidP="00A97261">
      <w:pPr>
        <w:spacing w:before="100" w:beforeAutospacing="1" w:after="100" w:afterAutospacing="1" w:line="240" w:lineRule="auto"/>
        <w:jc w:val="both"/>
        <w:rPr>
          <w:rFonts w:ascii="Verdana" w:hAnsi="Verdana"/>
          <w:sz w:val="20"/>
          <w:szCs w:val="20"/>
        </w:rPr>
      </w:pPr>
    </w:p>
    <w:p w:rsidR="00A97261" w:rsidRPr="00A97261" w:rsidRDefault="00A97261" w:rsidP="004841B5">
      <w:pPr>
        <w:spacing w:before="100" w:beforeAutospacing="1" w:after="100" w:afterAutospacing="1" w:line="240" w:lineRule="auto"/>
        <w:jc w:val="both"/>
        <w:rPr>
          <w:rFonts w:ascii="Verdana" w:hAnsi="Verdana"/>
          <w:sz w:val="20"/>
          <w:szCs w:val="20"/>
        </w:rPr>
      </w:pPr>
    </w:p>
    <w:tbl>
      <w:tblPr>
        <w:tblStyle w:val="Tabel-Git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6"/>
        <w:gridCol w:w="1007"/>
        <w:gridCol w:w="425"/>
        <w:gridCol w:w="567"/>
        <w:gridCol w:w="857"/>
        <w:gridCol w:w="1043"/>
        <w:gridCol w:w="6411"/>
      </w:tblGrid>
      <w:tr w:rsidR="00AD70E9" w:rsidRPr="00390F78" w:rsidTr="00AD70E9">
        <w:tc>
          <w:tcPr>
            <w:tcW w:w="13416" w:type="dxa"/>
            <w:gridSpan w:val="7"/>
            <w:shd w:val="clear" w:color="auto" w:fill="A6A6A6" w:themeFill="background1" w:themeFillShade="A6"/>
          </w:tcPr>
          <w:p w:rsidR="00770C6C" w:rsidRPr="00390F78" w:rsidRDefault="00770C6C" w:rsidP="004841B5">
            <w:pPr>
              <w:spacing w:before="100" w:beforeAutospacing="1" w:after="100" w:afterAutospacing="1"/>
              <w:jc w:val="both"/>
              <w:rPr>
                <w:rFonts w:ascii="Verdana" w:hAnsi="Verdana" w:cs="Tahoma"/>
                <w:b/>
                <w:sz w:val="17"/>
                <w:szCs w:val="17"/>
              </w:rPr>
            </w:pPr>
          </w:p>
          <w:p w:rsidR="00AD70E9" w:rsidRPr="00390F78" w:rsidRDefault="00AD70E9" w:rsidP="004841B5">
            <w:pPr>
              <w:spacing w:before="100" w:beforeAutospacing="1" w:after="100" w:afterAutospacing="1"/>
              <w:jc w:val="both"/>
              <w:rPr>
                <w:rFonts w:ascii="Verdana" w:hAnsi="Verdana" w:cs="Tahoma"/>
                <w:b/>
                <w:sz w:val="17"/>
                <w:szCs w:val="17"/>
              </w:rPr>
            </w:pPr>
            <w:r w:rsidRPr="00390F78">
              <w:rPr>
                <w:rFonts w:ascii="Verdana" w:hAnsi="Verdana" w:cs="Tahoma"/>
                <w:b/>
                <w:sz w:val="17"/>
                <w:szCs w:val="17"/>
              </w:rPr>
              <w:t>Myndighedsscreening</w:t>
            </w:r>
            <w:r w:rsidR="00C83163">
              <w:rPr>
                <w:rFonts w:ascii="Verdana" w:hAnsi="Verdana" w:cs="Tahoma"/>
                <w:b/>
                <w:sz w:val="17"/>
                <w:szCs w:val="17"/>
              </w:rPr>
              <w:t xml:space="preserve"> – udfyldes af kommunen</w:t>
            </w:r>
          </w:p>
          <w:p w:rsidR="00AD70E9" w:rsidRPr="00390F78" w:rsidRDefault="00AD70E9" w:rsidP="004841B5">
            <w:pPr>
              <w:spacing w:before="100" w:beforeAutospacing="1" w:after="100" w:afterAutospacing="1"/>
              <w:jc w:val="both"/>
              <w:rPr>
                <w:rFonts w:ascii="Verdana" w:hAnsi="Verdana" w:cs="Tahoma"/>
                <w:b/>
                <w:sz w:val="17"/>
                <w:szCs w:val="17"/>
              </w:rPr>
            </w:pPr>
          </w:p>
        </w:tc>
      </w:tr>
      <w:tr w:rsidR="00390F78" w:rsidRPr="00390F78" w:rsidTr="00390F78">
        <w:tc>
          <w:tcPr>
            <w:tcW w:w="3106" w:type="dxa"/>
            <w:shd w:val="clear" w:color="auto" w:fill="A6A6A6" w:themeFill="background1" w:themeFillShade="A6"/>
          </w:tcPr>
          <w:p w:rsidR="00390F78" w:rsidRPr="00390F78" w:rsidRDefault="00390F78" w:rsidP="004841B5">
            <w:pPr>
              <w:spacing w:before="100" w:beforeAutospacing="1" w:after="100" w:afterAutospacing="1"/>
              <w:jc w:val="both"/>
              <w:rPr>
                <w:rFonts w:ascii="Verdana" w:hAnsi="Verdana" w:cs="Tahoma"/>
                <w:sz w:val="17"/>
                <w:szCs w:val="17"/>
              </w:rPr>
            </w:pPr>
          </w:p>
        </w:tc>
        <w:tc>
          <w:tcPr>
            <w:tcW w:w="1007" w:type="dxa"/>
            <w:shd w:val="clear" w:color="auto" w:fill="A6A6A6" w:themeFill="background1" w:themeFillShade="A6"/>
          </w:tcPr>
          <w:p w:rsidR="00390F78" w:rsidRPr="00390F78" w:rsidRDefault="00390F78" w:rsidP="00AD70E9">
            <w:pPr>
              <w:spacing w:before="100" w:beforeAutospacing="1" w:after="100" w:afterAutospacing="1"/>
              <w:jc w:val="center"/>
              <w:rPr>
                <w:rFonts w:ascii="Verdana" w:hAnsi="Verdana" w:cs="Tahoma"/>
                <w:b/>
                <w:sz w:val="17"/>
                <w:szCs w:val="17"/>
              </w:rPr>
            </w:pPr>
            <w:r w:rsidRPr="00390F78">
              <w:rPr>
                <w:rFonts w:ascii="Verdana" w:hAnsi="Verdana" w:cs="Tahoma"/>
                <w:b/>
                <w:sz w:val="17"/>
                <w:szCs w:val="17"/>
              </w:rPr>
              <w:t>Ikke relevant</w:t>
            </w:r>
          </w:p>
        </w:tc>
        <w:tc>
          <w:tcPr>
            <w:tcW w:w="425" w:type="dxa"/>
            <w:shd w:val="clear" w:color="auto" w:fill="A6A6A6" w:themeFill="background1" w:themeFillShade="A6"/>
          </w:tcPr>
          <w:p w:rsidR="00390F78" w:rsidRPr="00390F78" w:rsidRDefault="00390F78" w:rsidP="00AD70E9">
            <w:pPr>
              <w:spacing w:before="100" w:beforeAutospacing="1" w:after="100" w:afterAutospacing="1"/>
              <w:jc w:val="center"/>
              <w:rPr>
                <w:rFonts w:ascii="Verdana" w:hAnsi="Verdana" w:cs="Tahoma"/>
                <w:b/>
                <w:sz w:val="17"/>
                <w:szCs w:val="17"/>
              </w:rPr>
            </w:pPr>
            <w:r w:rsidRPr="00390F78">
              <w:rPr>
                <w:rFonts w:ascii="Verdana" w:hAnsi="Verdana" w:cs="Tahoma"/>
                <w:b/>
                <w:sz w:val="17"/>
                <w:szCs w:val="17"/>
              </w:rPr>
              <w:t>Ja</w:t>
            </w:r>
          </w:p>
        </w:tc>
        <w:tc>
          <w:tcPr>
            <w:tcW w:w="567" w:type="dxa"/>
            <w:shd w:val="clear" w:color="auto" w:fill="A6A6A6" w:themeFill="background1" w:themeFillShade="A6"/>
          </w:tcPr>
          <w:p w:rsidR="00390F78" w:rsidRPr="00390F78" w:rsidRDefault="00390F78" w:rsidP="00AD70E9">
            <w:pPr>
              <w:spacing w:before="100" w:beforeAutospacing="1" w:after="100" w:afterAutospacing="1"/>
              <w:jc w:val="center"/>
              <w:rPr>
                <w:rFonts w:ascii="Verdana" w:hAnsi="Verdana" w:cs="Tahoma"/>
                <w:b/>
                <w:sz w:val="17"/>
                <w:szCs w:val="17"/>
              </w:rPr>
            </w:pPr>
            <w:r w:rsidRPr="00390F78">
              <w:rPr>
                <w:rFonts w:ascii="Verdana" w:hAnsi="Verdana" w:cs="Tahoma"/>
                <w:b/>
                <w:sz w:val="17"/>
                <w:szCs w:val="17"/>
              </w:rPr>
              <w:t>Nej</w:t>
            </w:r>
          </w:p>
        </w:tc>
        <w:tc>
          <w:tcPr>
            <w:tcW w:w="857" w:type="dxa"/>
            <w:shd w:val="clear" w:color="auto" w:fill="A6A6A6" w:themeFill="background1" w:themeFillShade="A6"/>
          </w:tcPr>
          <w:p w:rsidR="00390F78" w:rsidRPr="00390F78" w:rsidRDefault="00390F78" w:rsidP="00AD70E9">
            <w:pPr>
              <w:spacing w:before="100" w:beforeAutospacing="1" w:after="100" w:afterAutospacing="1"/>
              <w:jc w:val="center"/>
              <w:rPr>
                <w:rFonts w:ascii="Verdana" w:hAnsi="Verdana" w:cs="Tahoma"/>
                <w:b/>
                <w:sz w:val="17"/>
                <w:szCs w:val="17"/>
              </w:rPr>
            </w:pPr>
            <w:r w:rsidRPr="00390F78">
              <w:rPr>
                <w:rFonts w:ascii="Verdana" w:hAnsi="Verdana" w:cs="Tahoma"/>
                <w:b/>
                <w:sz w:val="17"/>
                <w:szCs w:val="17"/>
              </w:rPr>
              <w:t>Bør under-søges</w:t>
            </w:r>
          </w:p>
        </w:tc>
        <w:tc>
          <w:tcPr>
            <w:tcW w:w="1043" w:type="dxa"/>
            <w:shd w:val="clear" w:color="auto" w:fill="A6A6A6" w:themeFill="background1" w:themeFillShade="A6"/>
          </w:tcPr>
          <w:p w:rsidR="00390F78" w:rsidRPr="00390F78" w:rsidRDefault="00390F78" w:rsidP="004841B5">
            <w:pPr>
              <w:spacing w:before="100" w:beforeAutospacing="1" w:after="100" w:afterAutospacing="1"/>
              <w:jc w:val="both"/>
              <w:rPr>
                <w:rFonts w:ascii="Verdana" w:hAnsi="Verdana" w:cs="Tahoma"/>
                <w:sz w:val="17"/>
                <w:szCs w:val="17"/>
              </w:rPr>
            </w:pPr>
            <w:r>
              <w:rPr>
                <w:rFonts w:ascii="Verdana" w:hAnsi="Verdana" w:cs="Tahoma"/>
                <w:sz w:val="17"/>
                <w:szCs w:val="17"/>
              </w:rPr>
              <w:t>Initialer</w:t>
            </w:r>
          </w:p>
        </w:tc>
        <w:tc>
          <w:tcPr>
            <w:tcW w:w="6411" w:type="dxa"/>
            <w:shd w:val="clear" w:color="auto" w:fill="A6A6A6" w:themeFill="background1" w:themeFillShade="A6"/>
          </w:tcPr>
          <w:p w:rsidR="00390F78" w:rsidRPr="00390F78" w:rsidRDefault="00390F78" w:rsidP="004841B5">
            <w:pPr>
              <w:spacing w:before="100" w:beforeAutospacing="1" w:after="100" w:afterAutospacing="1"/>
              <w:jc w:val="both"/>
              <w:rPr>
                <w:rFonts w:ascii="Verdana" w:hAnsi="Verdana" w:cs="Tahoma"/>
                <w:sz w:val="17"/>
                <w:szCs w:val="17"/>
              </w:rPr>
            </w:pPr>
            <w:r>
              <w:rPr>
                <w:rFonts w:ascii="Verdana" w:hAnsi="Verdana" w:cs="Tahoma"/>
                <w:sz w:val="17"/>
                <w:szCs w:val="17"/>
              </w:rPr>
              <w:t>Vurdering</w:t>
            </w:r>
          </w:p>
        </w:tc>
      </w:tr>
      <w:tr w:rsidR="00390F78" w:rsidRPr="00390F78" w:rsidTr="00B57576">
        <w:tc>
          <w:tcPr>
            <w:tcW w:w="3106" w:type="dxa"/>
          </w:tcPr>
          <w:p w:rsidR="00390F78" w:rsidRPr="00390F78" w:rsidRDefault="00390F78" w:rsidP="008C6F0C">
            <w:pPr>
              <w:spacing w:before="100" w:beforeAutospacing="1" w:after="100" w:afterAutospacing="1"/>
              <w:rPr>
                <w:rFonts w:ascii="Verdana" w:hAnsi="Verdana" w:cs="Tahoma"/>
                <w:sz w:val="17"/>
                <w:szCs w:val="17"/>
              </w:rPr>
            </w:pPr>
            <w:r w:rsidRPr="00390F78">
              <w:rPr>
                <w:rFonts w:ascii="Verdana" w:hAnsi="Verdana" w:cs="Tahoma"/>
                <w:sz w:val="17"/>
                <w:szCs w:val="17"/>
              </w:rPr>
              <w:t>Kan projektets kapacitet og længde for strækningsanlæg give anledning til væsentlige miljøpåvirkninger</w:t>
            </w:r>
          </w:p>
        </w:tc>
        <w:tc>
          <w:tcPr>
            <w:tcW w:w="1007" w:type="dxa"/>
          </w:tcPr>
          <w:p w:rsidR="00390F78" w:rsidRPr="00390F78" w:rsidRDefault="00390F78" w:rsidP="004841B5">
            <w:pPr>
              <w:spacing w:before="100" w:beforeAutospacing="1" w:after="100" w:afterAutospacing="1"/>
              <w:jc w:val="both"/>
              <w:rPr>
                <w:rFonts w:ascii="Verdana" w:hAnsi="Verdana"/>
              </w:rPr>
            </w:pPr>
          </w:p>
        </w:tc>
        <w:tc>
          <w:tcPr>
            <w:tcW w:w="425" w:type="dxa"/>
            <w:shd w:val="clear" w:color="auto" w:fill="FF0000"/>
          </w:tcPr>
          <w:p w:rsidR="00390F78" w:rsidRPr="00390F78" w:rsidRDefault="00390F78" w:rsidP="004841B5">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4841B5">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4841B5">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4841B5">
            <w:pPr>
              <w:spacing w:before="100" w:beforeAutospacing="1" w:after="100" w:afterAutospacing="1"/>
              <w:jc w:val="both"/>
              <w:rPr>
                <w:rFonts w:ascii="Verdana" w:hAnsi="Verdana" w:cs="Tahoma"/>
                <w:sz w:val="17"/>
                <w:szCs w:val="17"/>
              </w:rPr>
            </w:pPr>
          </w:p>
        </w:tc>
        <w:tc>
          <w:tcPr>
            <w:tcW w:w="6411" w:type="dxa"/>
            <w:shd w:val="clear" w:color="auto" w:fill="auto"/>
          </w:tcPr>
          <w:p w:rsidR="00390F78" w:rsidRPr="00E21ABC" w:rsidRDefault="00E21ABC" w:rsidP="004841B5">
            <w:pPr>
              <w:spacing w:before="100" w:beforeAutospacing="1" w:after="100" w:afterAutospacing="1"/>
              <w:jc w:val="both"/>
              <w:rPr>
                <w:rFonts w:ascii="Verdana" w:hAnsi="Verdana" w:cs="Tahoma"/>
                <w:color w:val="FF0000"/>
                <w:sz w:val="17"/>
                <w:szCs w:val="17"/>
              </w:rPr>
            </w:pPr>
            <w:r>
              <w:rPr>
                <w:rFonts w:ascii="Verdana" w:hAnsi="Verdana" w:cs="Tahoma"/>
                <w:color w:val="FF0000"/>
                <w:sz w:val="17"/>
                <w:szCs w:val="17"/>
              </w:rPr>
              <w:t>Sagsbehandler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Kræver bortskaffelse af affald og spildevand ændringer af bestående ordninger i:</w:t>
            </w:r>
          </w:p>
          <w:p w:rsidR="00390F78" w:rsidRPr="00390F78" w:rsidRDefault="00390F78" w:rsidP="008C6F0C">
            <w:pPr>
              <w:rPr>
                <w:rFonts w:ascii="Verdana" w:hAnsi="Verdana" w:cs="Tahoma"/>
                <w:sz w:val="17"/>
                <w:szCs w:val="17"/>
              </w:rPr>
            </w:pPr>
            <w:r w:rsidRPr="00390F78">
              <w:rPr>
                <w:rFonts w:ascii="Verdana" w:hAnsi="Verdana" w:cs="Tahoma"/>
                <w:sz w:val="17"/>
                <w:szCs w:val="17"/>
              </w:rPr>
              <w:t>anlægsfasen</w:t>
            </w:r>
          </w:p>
          <w:p w:rsidR="00390F78" w:rsidRPr="00390F78" w:rsidRDefault="00390F78" w:rsidP="008C6F0C">
            <w:pPr>
              <w:rPr>
                <w:rFonts w:ascii="Verdana" w:hAnsi="Verdana" w:cs="Tahoma"/>
                <w:sz w:val="17"/>
                <w:szCs w:val="17"/>
              </w:rPr>
            </w:pPr>
            <w:r w:rsidRPr="00390F78">
              <w:rPr>
                <w:rFonts w:ascii="Verdana" w:hAnsi="Verdana" w:cs="Tahoma"/>
                <w:sz w:val="17"/>
                <w:szCs w:val="17"/>
              </w:rPr>
              <w:t>drift</w:t>
            </w:r>
            <w:r w:rsidR="004A148A">
              <w:rPr>
                <w:rFonts w:ascii="Verdana" w:hAnsi="Verdana" w:cs="Tahoma"/>
                <w:sz w:val="17"/>
                <w:szCs w:val="17"/>
              </w:rPr>
              <w:t>s</w:t>
            </w:r>
            <w:r w:rsidRPr="00390F78">
              <w:rPr>
                <w:rFonts w:ascii="Verdana" w:hAnsi="Verdana" w:cs="Tahoma"/>
                <w:sz w:val="17"/>
                <w:szCs w:val="17"/>
              </w:rPr>
              <w:t>fasen</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00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E21ABC" w:rsidRDefault="00E21ABC" w:rsidP="00E07F8E">
            <w:pPr>
              <w:spacing w:before="100" w:beforeAutospacing="1" w:after="100" w:afterAutospacing="1"/>
              <w:jc w:val="both"/>
              <w:rPr>
                <w:rFonts w:ascii="Verdana" w:hAnsi="Verdana"/>
                <w:color w:val="FF0000"/>
                <w:sz w:val="17"/>
                <w:szCs w:val="17"/>
              </w:rPr>
            </w:pPr>
            <w:r w:rsidRPr="00E21ABC">
              <w:rPr>
                <w:rFonts w:ascii="Verdana" w:hAnsi="Verdana"/>
                <w:color w:val="FF0000"/>
                <w:sz w:val="17"/>
                <w:szCs w:val="17"/>
              </w:rPr>
              <w:t>Industri</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Tænkes projektet placeret i Vadehavsområdet</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E21ABC" w:rsidP="00E07F8E">
            <w:pPr>
              <w:spacing w:before="100" w:beforeAutospacing="1" w:after="100" w:afterAutospacing="1"/>
              <w:jc w:val="both"/>
              <w:rPr>
                <w:rFonts w:ascii="Verdana" w:hAnsi="Verdana"/>
              </w:rPr>
            </w:pPr>
            <w:r>
              <w:rPr>
                <w:rFonts w:ascii="Verdana" w:hAnsi="Verdana"/>
              </w:rPr>
              <w:t>x</w:t>
            </w: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E21ABC" w:rsidRDefault="00E21ABC" w:rsidP="00E07F8E">
            <w:pPr>
              <w:spacing w:before="100" w:beforeAutospacing="1" w:after="100" w:afterAutospacing="1"/>
              <w:jc w:val="both"/>
              <w:rPr>
                <w:rFonts w:ascii="Verdana" w:hAnsi="Verdana"/>
                <w:sz w:val="17"/>
                <w:szCs w:val="17"/>
              </w:rPr>
            </w:pPr>
            <w:r>
              <w:rPr>
                <w:rFonts w:ascii="Verdana" w:hAnsi="Verdana"/>
                <w:sz w:val="17"/>
                <w:szCs w:val="17"/>
              </w:rPr>
              <w:t>Ingen bemærkninger</w:t>
            </w:r>
          </w:p>
        </w:tc>
      </w:tr>
      <w:tr w:rsidR="00390F78" w:rsidRPr="00390F78" w:rsidTr="00B57576">
        <w:tc>
          <w:tcPr>
            <w:tcW w:w="3106" w:type="dxa"/>
          </w:tcPr>
          <w:p w:rsidR="00390F78" w:rsidRPr="00390F78" w:rsidRDefault="00390F78" w:rsidP="008C6F0C">
            <w:pPr>
              <w:spacing w:before="100" w:beforeAutospacing="1" w:after="100" w:afterAutospacing="1"/>
              <w:rPr>
                <w:rFonts w:ascii="Verdana" w:hAnsi="Verdana"/>
              </w:rPr>
            </w:pPr>
            <w:r w:rsidRPr="00390F78">
              <w:rPr>
                <w:rFonts w:ascii="Verdana" w:hAnsi="Verdana" w:cs="Tahoma"/>
                <w:sz w:val="17"/>
                <w:szCs w:val="17"/>
              </w:rPr>
              <w:t>Vil projektet være i strid med eller til hinder for etableringen af reservater eller naturparker</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00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E21ABC" w:rsidRDefault="00E21ABC" w:rsidP="00E07F8E">
            <w:pPr>
              <w:spacing w:before="100" w:beforeAutospacing="1" w:after="100" w:afterAutospacing="1"/>
              <w:jc w:val="both"/>
              <w:rPr>
                <w:rFonts w:ascii="Verdana" w:hAnsi="Verdana"/>
                <w:color w:val="FF0000"/>
                <w:sz w:val="17"/>
                <w:szCs w:val="17"/>
              </w:rPr>
            </w:pPr>
            <w:r w:rsidRPr="00E21ABC">
              <w:rPr>
                <w:rFonts w:ascii="Verdana" w:hAnsi="Verdana"/>
                <w:color w:val="FF0000"/>
                <w:sz w:val="17"/>
                <w:szCs w:val="17"/>
              </w:rPr>
              <w:t>Sagsbehandler</w:t>
            </w:r>
          </w:p>
        </w:tc>
      </w:tr>
      <w:tr w:rsidR="00390F78" w:rsidRPr="00390F78" w:rsidTr="00B57576">
        <w:tc>
          <w:tcPr>
            <w:tcW w:w="3106" w:type="dxa"/>
          </w:tcPr>
          <w:p w:rsidR="00390F78" w:rsidRPr="00390F78" w:rsidRDefault="00390F78" w:rsidP="008C6F0C">
            <w:pPr>
              <w:spacing w:before="100" w:beforeAutospacing="1" w:after="100" w:afterAutospacing="1"/>
              <w:rPr>
                <w:rFonts w:ascii="Verdana" w:hAnsi="Verdana"/>
              </w:rPr>
            </w:pPr>
            <w:r w:rsidRPr="00390F78">
              <w:rPr>
                <w:rFonts w:ascii="Verdana" w:hAnsi="Verdana" w:cs="Tahoma"/>
                <w:sz w:val="17"/>
                <w:szCs w:val="17"/>
              </w:rPr>
              <w:t>Indebærer projektet en mulig påvirkning af sårbare områder</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E21ABC" w:rsidRDefault="00E21ABC" w:rsidP="00E07F8E">
            <w:pPr>
              <w:spacing w:before="100" w:beforeAutospacing="1" w:after="100" w:afterAutospacing="1"/>
              <w:jc w:val="both"/>
              <w:rPr>
                <w:rFonts w:ascii="Verdana" w:hAnsi="Verdana"/>
                <w:sz w:val="17"/>
                <w:szCs w:val="17"/>
              </w:rPr>
            </w:pPr>
            <w:r w:rsidRPr="00E21ABC">
              <w:rPr>
                <w:rFonts w:ascii="Verdana" w:hAnsi="Verdana"/>
                <w:color w:val="FF0000"/>
                <w:sz w:val="17"/>
                <w:szCs w:val="17"/>
              </w:rPr>
              <w:t>Sagsbehandler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Kan projektet påvirke registrerede, beskyttede naturområder</w:t>
            </w:r>
          </w:p>
          <w:p w:rsidR="00390F78" w:rsidRPr="00390F78" w:rsidRDefault="00390F78" w:rsidP="008C6F0C">
            <w:pPr>
              <w:rPr>
                <w:rFonts w:ascii="Verdana" w:hAnsi="Verdana" w:cs="Tahoma"/>
                <w:sz w:val="17"/>
                <w:szCs w:val="17"/>
              </w:rPr>
            </w:pPr>
            <w:r w:rsidRPr="00390F78">
              <w:rPr>
                <w:rFonts w:ascii="Verdana" w:hAnsi="Verdana" w:cs="Tahoma"/>
                <w:sz w:val="17"/>
                <w:szCs w:val="17"/>
              </w:rPr>
              <w:t>Nationalt:</w:t>
            </w:r>
          </w:p>
          <w:p w:rsidR="00390F78" w:rsidRPr="00390F78" w:rsidRDefault="00390F78" w:rsidP="008C6F0C">
            <w:pPr>
              <w:rPr>
                <w:rFonts w:ascii="Verdana" w:hAnsi="Verdana" w:cs="Tahoma"/>
                <w:sz w:val="17"/>
                <w:szCs w:val="17"/>
              </w:rPr>
            </w:pPr>
            <w:r w:rsidRPr="00390F78">
              <w:rPr>
                <w:rFonts w:ascii="Verdana" w:hAnsi="Verdana" w:cs="Tahoma"/>
                <w:sz w:val="17"/>
                <w:szCs w:val="17"/>
              </w:rPr>
              <w:t>Internationalt (Natura 2000</w:t>
            </w:r>
            <w:r w:rsidR="004A148A">
              <w:rPr>
                <w:rFonts w:ascii="Verdana" w:hAnsi="Verdana" w:cs="Tahoma"/>
                <w:sz w:val="17"/>
                <w:szCs w:val="17"/>
              </w:rPr>
              <w:t>-områder</w:t>
            </w:r>
            <w:r w:rsidRPr="00390F78">
              <w:rPr>
                <w:rFonts w:ascii="Verdana" w:hAnsi="Verdana" w:cs="Tahoma"/>
                <w:sz w:val="17"/>
                <w:szCs w:val="17"/>
              </w:rPr>
              <w:t>):</w:t>
            </w:r>
          </w:p>
        </w:tc>
        <w:tc>
          <w:tcPr>
            <w:tcW w:w="1007" w:type="dxa"/>
          </w:tcPr>
          <w:p w:rsidR="00390F78" w:rsidRPr="00390F78" w:rsidRDefault="00390F78" w:rsidP="00891209">
            <w:pPr>
              <w:spacing w:before="100" w:beforeAutospacing="1" w:after="100" w:afterAutospacing="1"/>
              <w:jc w:val="both"/>
              <w:rPr>
                <w:rFonts w:ascii="Verdana" w:hAnsi="Verdana" w:cs="Tahoma"/>
                <w:sz w:val="17"/>
                <w:szCs w:val="17"/>
              </w:rPr>
            </w:pPr>
          </w:p>
        </w:tc>
        <w:tc>
          <w:tcPr>
            <w:tcW w:w="425" w:type="dxa"/>
            <w:shd w:val="clear" w:color="auto" w:fill="FF0000"/>
          </w:tcPr>
          <w:p w:rsidR="00390F78" w:rsidRPr="00390F78" w:rsidRDefault="00390F78" w:rsidP="00891209">
            <w:pPr>
              <w:spacing w:before="100" w:beforeAutospacing="1" w:after="100" w:afterAutospacing="1"/>
              <w:jc w:val="both"/>
              <w:rPr>
                <w:rFonts w:ascii="Verdana" w:hAnsi="Verdana" w:cs="Tahoma"/>
                <w:sz w:val="17"/>
                <w:szCs w:val="17"/>
              </w:rPr>
            </w:pPr>
          </w:p>
        </w:tc>
        <w:tc>
          <w:tcPr>
            <w:tcW w:w="567" w:type="dxa"/>
            <w:shd w:val="clear" w:color="auto" w:fill="00B050"/>
          </w:tcPr>
          <w:p w:rsidR="00390F78" w:rsidRPr="00390F78" w:rsidRDefault="00390F78" w:rsidP="00891209">
            <w:pPr>
              <w:spacing w:before="100" w:beforeAutospacing="1" w:after="100" w:afterAutospacing="1"/>
              <w:jc w:val="both"/>
              <w:rPr>
                <w:rFonts w:ascii="Verdana" w:hAnsi="Verdana" w:cs="Tahoma"/>
                <w:sz w:val="17"/>
                <w:szCs w:val="17"/>
              </w:rPr>
            </w:pPr>
          </w:p>
        </w:tc>
        <w:tc>
          <w:tcPr>
            <w:tcW w:w="857" w:type="dxa"/>
            <w:shd w:val="clear" w:color="auto" w:fill="FFFF00"/>
          </w:tcPr>
          <w:p w:rsidR="00390F78" w:rsidRPr="00390F78" w:rsidRDefault="00390F78" w:rsidP="00891209">
            <w:pPr>
              <w:spacing w:before="100" w:beforeAutospacing="1" w:after="100" w:afterAutospacing="1"/>
              <w:jc w:val="both"/>
              <w:rPr>
                <w:rFonts w:ascii="Verdana" w:hAnsi="Verdana" w:cs="Tahoma"/>
                <w:sz w:val="17"/>
                <w:szCs w:val="17"/>
              </w:rPr>
            </w:pPr>
          </w:p>
        </w:tc>
        <w:tc>
          <w:tcPr>
            <w:tcW w:w="1043" w:type="dxa"/>
            <w:shd w:val="clear" w:color="auto" w:fill="auto"/>
          </w:tcPr>
          <w:p w:rsidR="00390F78" w:rsidRPr="00390F78" w:rsidRDefault="00390F78" w:rsidP="00891209">
            <w:pPr>
              <w:spacing w:before="100" w:beforeAutospacing="1" w:after="100" w:afterAutospacing="1"/>
              <w:jc w:val="both"/>
              <w:rPr>
                <w:rFonts w:ascii="Verdana" w:hAnsi="Verdana" w:cs="Tahoma"/>
                <w:sz w:val="17"/>
                <w:szCs w:val="17"/>
              </w:rPr>
            </w:pPr>
          </w:p>
        </w:tc>
        <w:tc>
          <w:tcPr>
            <w:tcW w:w="6411" w:type="dxa"/>
            <w:shd w:val="clear" w:color="auto" w:fill="auto"/>
          </w:tcPr>
          <w:p w:rsidR="00390F78" w:rsidRPr="00E21ABC" w:rsidRDefault="00E21ABC" w:rsidP="00891209">
            <w:pPr>
              <w:spacing w:before="100" w:beforeAutospacing="1" w:after="100" w:afterAutospacing="1"/>
              <w:jc w:val="both"/>
              <w:rPr>
                <w:rFonts w:ascii="Verdana" w:hAnsi="Verdana" w:cs="Tahoma"/>
                <w:color w:val="FF0000"/>
                <w:sz w:val="17"/>
                <w:szCs w:val="17"/>
              </w:rPr>
            </w:pPr>
            <w:r>
              <w:rPr>
                <w:rFonts w:ascii="Verdana" w:hAnsi="Verdana" w:cs="Tahoma"/>
                <w:color w:val="FF0000"/>
                <w:sz w:val="17"/>
                <w:szCs w:val="17"/>
              </w:rPr>
              <w:t>Natur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Forventes området at rumme beskyttede arter efter habitatdirektivets bilag IV</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E21ABC" w:rsidRDefault="00E21ABC" w:rsidP="00E07F8E">
            <w:pPr>
              <w:spacing w:before="100" w:beforeAutospacing="1" w:after="100" w:afterAutospacing="1"/>
              <w:jc w:val="both"/>
              <w:rPr>
                <w:rFonts w:ascii="Verdana" w:hAnsi="Verdana"/>
                <w:color w:val="FF0000"/>
                <w:sz w:val="17"/>
                <w:szCs w:val="17"/>
              </w:rPr>
            </w:pPr>
            <w:r w:rsidRPr="00E21ABC">
              <w:rPr>
                <w:rFonts w:ascii="Verdana" w:hAnsi="Verdana"/>
                <w:color w:val="FF0000"/>
                <w:sz w:val="17"/>
                <w:szCs w:val="17"/>
              </w:rPr>
              <w:t>Natur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Forventes området at rumme rødlistearter</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E21ABC" w:rsidRDefault="00E21ABC" w:rsidP="00E07F8E">
            <w:pPr>
              <w:spacing w:before="100" w:beforeAutospacing="1" w:after="100" w:afterAutospacing="1"/>
              <w:jc w:val="both"/>
              <w:rPr>
                <w:rFonts w:ascii="Verdana" w:hAnsi="Verdana"/>
                <w:sz w:val="17"/>
                <w:szCs w:val="17"/>
              </w:rPr>
            </w:pPr>
            <w:r w:rsidRPr="00E21ABC">
              <w:rPr>
                <w:rFonts w:ascii="Verdana" w:hAnsi="Verdana"/>
                <w:color w:val="FF0000"/>
                <w:sz w:val="17"/>
                <w:szCs w:val="17"/>
              </w:rPr>
              <w:t>Natur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Kan projektet påvirke områder, hvor fastsatte miljøkvalitetsnormer allerede er overskredet</w:t>
            </w:r>
          </w:p>
          <w:p w:rsidR="00390F78" w:rsidRPr="00390F78" w:rsidRDefault="00390F78" w:rsidP="008C6F0C">
            <w:pPr>
              <w:rPr>
                <w:rFonts w:ascii="Verdana" w:hAnsi="Verdana" w:cs="Tahoma"/>
                <w:sz w:val="17"/>
                <w:szCs w:val="17"/>
              </w:rPr>
            </w:pPr>
            <w:r w:rsidRPr="00390F78">
              <w:rPr>
                <w:rFonts w:ascii="Verdana" w:hAnsi="Verdana" w:cs="Tahoma"/>
                <w:sz w:val="17"/>
                <w:szCs w:val="17"/>
              </w:rPr>
              <w:lastRenderedPageBreak/>
              <w:t>Overfladevand:</w:t>
            </w:r>
          </w:p>
          <w:p w:rsidR="00390F78" w:rsidRPr="00390F78" w:rsidRDefault="00390F78" w:rsidP="008C6F0C">
            <w:pPr>
              <w:rPr>
                <w:rFonts w:ascii="Verdana" w:hAnsi="Verdana" w:cs="Tahoma"/>
                <w:sz w:val="17"/>
                <w:szCs w:val="17"/>
              </w:rPr>
            </w:pPr>
            <w:r w:rsidRPr="00390F78">
              <w:rPr>
                <w:rFonts w:ascii="Verdana" w:hAnsi="Verdana" w:cs="Tahoma"/>
                <w:sz w:val="17"/>
                <w:szCs w:val="17"/>
              </w:rPr>
              <w:t>Grundvand:</w:t>
            </w:r>
          </w:p>
          <w:p w:rsidR="00390F78" w:rsidRPr="00390F78" w:rsidRDefault="00390F78" w:rsidP="008C6F0C">
            <w:pPr>
              <w:rPr>
                <w:rFonts w:ascii="Verdana" w:hAnsi="Verdana" w:cs="Tahoma"/>
                <w:sz w:val="17"/>
                <w:szCs w:val="17"/>
              </w:rPr>
            </w:pPr>
            <w:r w:rsidRPr="00390F78">
              <w:rPr>
                <w:rFonts w:ascii="Verdana" w:hAnsi="Verdana" w:cs="Tahoma"/>
                <w:sz w:val="17"/>
                <w:szCs w:val="17"/>
              </w:rPr>
              <w:t>Naturområder:</w:t>
            </w:r>
          </w:p>
          <w:p w:rsidR="00390F78" w:rsidRPr="00390F78" w:rsidRDefault="00390F78" w:rsidP="008C6F0C">
            <w:pPr>
              <w:rPr>
                <w:rFonts w:ascii="Verdana" w:hAnsi="Verdana" w:cs="Tahoma"/>
                <w:sz w:val="17"/>
                <w:szCs w:val="17"/>
              </w:rPr>
            </w:pPr>
            <w:r w:rsidRPr="00390F78">
              <w:rPr>
                <w:rFonts w:ascii="Verdana" w:hAnsi="Verdana" w:cs="Tahoma"/>
                <w:sz w:val="17"/>
                <w:szCs w:val="17"/>
              </w:rPr>
              <w:t>Boligområder (støj/lys og luft)</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Default="00E21ABC" w:rsidP="00E07F8E">
            <w:pPr>
              <w:spacing w:before="100" w:beforeAutospacing="1" w:after="100" w:afterAutospacing="1"/>
              <w:jc w:val="both"/>
              <w:rPr>
                <w:rFonts w:ascii="Verdana" w:hAnsi="Verdana"/>
                <w:color w:val="FF0000"/>
                <w:sz w:val="17"/>
                <w:szCs w:val="17"/>
              </w:rPr>
            </w:pPr>
            <w:r>
              <w:rPr>
                <w:rFonts w:ascii="Verdana" w:hAnsi="Verdana"/>
                <w:color w:val="FF0000"/>
                <w:sz w:val="17"/>
                <w:szCs w:val="17"/>
              </w:rPr>
              <w:t>Vandløb</w:t>
            </w:r>
          </w:p>
          <w:p w:rsidR="00E21ABC" w:rsidRDefault="00E21ABC" w:rsidP="00E07F8E">
            <w:pPr>
              <w:spacing w:before="100" w:beforeAutospacing="1" w:after="100" w:afterAutospacing="1"/>
              <w:jc w:val="both"/>
              <w:rPr>
                <w:rFonts w:ascii="Verdana" w:hAnsi="Verdana"/>
                <w:color w:val="FF0000"/>
                <w:sz w:val="17"/>
                <w:szCs w:val="17"/>
              </w:rPr>
            </w:pPr>
            <w:r>
              <w:rPr>
                <w:rFonts w:ascii="Verdana" w:hAnsi="Verdana"/>
                <w:color w:val="FF0000"/>
                <w:sz w:val="17"/>
                <w:szCs w:val="17"/>
              </w:rPr>
              <w:lastRenderedPageBreak/>
              <w:t>Drikkevand</w:t>
            </w:r>
          </w:p>
          <w:p w:rsidR="00E21ABC" w:rsidRPr="00E21ABC" w:rsidRDefault="00E21ABC" w:rsidP="00E21ABC">
            <w:pPr>
              <w:spacing w:before="100" w:beforeAutospacing="1" w:after="100" w:afterAutospacing="1"/>
              <w:jc w:val="both"/>
              <w:rPr>
                <w:rFonts w:ascii="Verdana" w:hAnsi="Verdana"/>
                <w:color w:val="FF0000"/>
                <w:sz w:val="17"/>
                <w:szCs w:val="17"/>
              </w:rPr>
            </w:pPr>
            <w:r>
              <w:rPr>
                <w:rFonts w:ascii="Verdana" w:hAnsi="Verdana"/>
                <w:color w:val="FF0000"/>
                <w:sz w:val="17"/>
                <w:szCs w:val="17"/>
              </w:rPr>
              <w:t>Natur</w:t>
            </w:r>
            <w:r>
              <w:rPr>
                <w:rFonts w:ascii="Verdana" w:hAnsi="Verdana"/>
                <w:color w:val="FF0000"/>
                <w:sz w:val="17"/>
                <w:szCs w:val="17"/>
              </w:rPr>
              <w:br/>
              <w:t>Industri og byg</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lastRenderedPageBreak/>
              <w:t>Er området, hvor projektet tænkes placeret, sårbar overfor den forventede miljøpåvirkning</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E21ABC" w:rsidRDefault="00E21ABC" w:rsidP="00E07F8E">
            <w:pPr>
              <w:spacing w:before="100" w:beforeAutospacing="1" w:after="100" w:afterAutospacing="1"/>
              <w:jc w:val="both"/>
              <w:rPr>
                <w:rFonts w:ascii="Verdana" w:hAnsi="Verdana"/>
                <w:sz w:val="17"/>
                <w:szCs w:val="17"/>
              </w:rPr>
            </w:pPr>
            <w:r w:rsidRPr="00E21ABC">
              <w:rPr>
                <w:rFonts w:ascii="Verdana" w:hAnsi="Verdana"/>
                <w:color w:val="FF0000"/>
                <w:sz w:val="17"/>
                <w:szCs w:val="17"/>
              </w:rPr>
              <w:t>Sagsbehandler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Tænkes projektet etableret i et tæt befolket område</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E21ABC" w:rsidP="00E07F8E">
            <w:pPr>
              <w:spacing w:before="100" w:beforeAutospacing="1" w:after="100" w:afterAutospacing="1"/>
              <w:jc w:val="both"/>
              <w:rPr>
                <w:rFonts w:ascii="Verdana" w:hAnsi="Verdana"/>
              </w:rPr>
            </w:pPr>
            <w:r>
              <w:rPr>
                <w:rFonts w:ascii="Verdana" w:eastAsia="Times New Roman" w:hAnsi="Verdana" w:cs="Tahoma"/>
                <w:color w:val="FF0000"/>
                <w:sz w:val="17"/>
                <w:szCs w:val="17"/>
                <w:lang w:eastAsia="da-DK"/>
              </w:rPr>
              <w:t>Sagsbehandler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Kan projektet påvirke historiske, kulturelle, arkæologiske, æstetiske eller geologiske landskabstræk</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E21ABC" w:rsidRDefault="00E21ABC" w:rsidP="00E07F8E">
            <w:pPr>
              <w:spacing w:before="100" w:beforeAutospacing="1" w:after="100" w:afterAutospacing="1"/>
              <w:jc w:val="both"/>
              <w:rPr>
                <w:rFonts w:ascii="Verdana" w:hAnsi="Verdana"/>
                <w:sz w:val="17"/>
                <w:szCs w:val="17"/>
              </w:rPr>
            </w:pPr>
            <w:r w:rsidRPr="00E21ABC">
              <w:rPr>
                <w:rFonts w:ascii="Verdana" w:hAnsi="Verdana"/>
                <w:color w:val="FF0000"/>
                <w:sz w:val="17"/>
                <w:szCs w:val="17"/>
              </w:rPr>
              <w:t>Sagsbehandler (obs VejleMuseerne – under jorden, og Glud Museum – over jorden)</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Miljøpåvirkningernes omfang (geografisk område og omfanget af personer, der berøres)</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992" w:type="dxa"/>
            <w:gridSpan w:val="2"/>
            <w:shd w:val="clear" w:color="auto" w:fill="000000" w:themeFill="text1"/>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E21ABC" w:rsidP="00E07F8E">
            <w:pPr>
              <w:spacing w:before="100" w:beforeAutospacing="1" w:after="100" w:afterAutospacing="1"/>
              <w:jc w:val="both"/>
              <w:rPr>
                <w:rFonts w:ascii="Verdana" w:hAnsi="Verdana"/>
              </w:rPr>
            </w:pPr>
            <w:r>
              <w:rPr>
                <w:rFonts w:ascii="Verdana" w:eastAsia="Times New Roman" w:hAnsi="Verdana" w:cs="Tahoma"/>
                <w:color w:val="FF0000"/>
                <w:sz w:val="17"/>
                <w:szCs w:val="17"/>
                <w:lang w:eastAsia="da-DK"/>
              </w:rPr>
              <w:t>Sagsbehandler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Miljøpåvirkningens grænseoverskridende karakter</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992" w:type="dxa"/>
            <w:gridSpan w:val="2"/>
            <w:shd w:val="clear" w:color="auto" w:fill="000000" w:themeFill="text1"/>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E21ABC" w:rsidP="00E07F8E">
            <w:pPr>
              <w:spacing w:before="100" w:beforeAutospacing="1" w:after="100" w:afterAutospacing="1"/>
              <w:jc w:val="both"/>
              <w:rPr>
                <w:rFonts w:ascii="Verdana" w:hAnsi="Verdana"/>
              </w:rPr>
            </w:pPr>
            <w:r>
              <w:rPr>
                <w:rFonts w:ascii="Verdana" w:eastAsia="Times New Roman" w:hAnsi="Verdana" w:cs="Tahoma"/>
                <w:color w:val="FF0000"/>
                <w:sz w:val="17"/>
                <w:szCs w:val="17"/>
                <w:lang w:eastAsia="da-DK"/>
              </w:rPr>
              <w:t>Sagsbehandler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Miljøpåvirkningsgrad og -kompleksitet</w:t>
            </w:r>
          </w:p>
        </w:tc>
        <w:tc>
          <w:tcPr>
            <w:tcW w:w="1007" w:type="dxa"/>
          </w:tcPr>
          <w:p w:rsidR="00390F78" w:rsidRPr="00390F78" w:rsidRDefault="00390F78" w:rsidP="00E07F8E">
            <w:pPr>
              <w:spacing w:before="100" w:beforeAutospacing="1" w:after="100" w:afterAutospacing="1"/>
              <w:jc w:val="both"/>
              <w:rPr>
                <w:rFonts w:ascii="Verdana" w:hAnsi="Verdana"/>
              </w:rPr>
            </w:pPr>
          </w:p>
        </w:tc>
        <w:tc>
          <w:tcPr>
            <w:tcW w:w="425" w:type="dxa"/>
            <w:shd w:val="clear" w:color="auto" w:fill="FF0000"/>
          </w:tcPr>
          <w:p w:rsidR="00390F78" w:rsidRPr="00390F78" w:rsidRDefault="00390F78" w:rsidP="00E07F8E">
            <w:pPr>
              <w:spacing w:before="100" w:beforeAutospacing="1" w:after="100" w:afterAutospacing="1"/>
              <w:jc w:val="both"/>
              <w:rPr>
                <w:rFonts w:ascii="Verdana" w:hAnsi="Verdana"/>
              </w:rPr>
            </w:pPr>
          </w:p>
        </w:tc>
        <w:tc>
          <w:tcPr>
            <w:tcW w:w="567" w:type="dxa"/>
            <w:shd w:val="clear" w:color="auto" w:fill="00B050"/>
          </w:tcPr>
          <w:p w:rsidR="00390F78" w:rsidRPr="00390F78" w:rsidRDefault="00390F78" w:rsidP="00E07F8E">
            <w:pPr>
              <w:spacing w:before="100" w:beforeAutospacing="1" w:after="100" w:afterAutospacing="1"/>
              <w:jc w:val="both"/>
              <w:rPr>
                <w:rFonts w:ascii="Verdana" w:hAnsi="Verdana"/>
              </w:rPr>
            </w:pPr>
          </w:p>
        </w:tc>
        <w:tc>
          <w:tcPr>
            <w:tcW w:w="857" w:type="dxa"/>
            <w:shd w:val="clear" w:color="auto" w:fill="FFFF00"/>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E21ABC" w:rsidP="00E07F8E">
            <w:pPr>
              <w:spacing w:before="100" w:beforeAutospacing="1" w:after="100" w:afterAutospacing="1"/>
              <w:jc w:val="both"/>
              <w:rPr>
                <w:rFonts w:ascii="Verdana" w:hAnsi="Verdana"/>
              </w:rPr>
            </w:pPr>
            <w:r>
              <w:rPr>
                <w:rFonts w:ascii="Verdana" w:eastAsia="Times New Roman" w:hAnsi="Verdana" w:cs="Tahoma"/>
                <w:color w:val="FF0000"/>
                <w:sz w:val="17"/>
                <w:szCs w:val="17"/>
                <w:lang w:eastAsia="da-DK"/>
              </w:rPr>
              <w:t>Sagsbehandler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Miljøpåvirkningens sandsynlighed</w:t>
            </w:r>
          </w:p>
        </w:tc>
        <w:tc>
          <w:tcPr>
            <w:tcW w:w="2856" w:type="dxa"/>
            <w:gridSpan w:val="4"/>
            <w:shd w:val="clear" w:color="auto" w:fill="000000" w:themeFill="text1"/>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E21ABC" w:rsidP="00E07F8E">
            <w:pPr>
              <w:spacing w:before="100" w:beforeAutospacing="1" w:after="100" w:afterAutospacing="1"/>
              <w:jc w:val="both"/>
              <w:rPr>
                <w:rFonts w:ascii="Verdana" w:hAnsi="Verdana"/>
              </w:rPr>
            </w:pPr>
            <w:r>
              <w:rPr>
                <w:rFonts w:ascii="Verdana" w:eastAsia="Times New Roman" w:hAnsi="Verdana" w:cs="Tahoma"/>
                <w:color w:val="FF0000"/>
                <w:sz w:val="17"/>
                <w:szCs w:val="17"/>
                <w:lang w:eastAsia="da-DK"/>
              </w:rPr>
              <w:t>Sagsbehandler</w:t>
            </w:r>
          </w:p>
        </w:tc>
      </w:tr>
      <w:tr w:rsidR="00390F78" w:rsidRPr="00390F78" w:rsidTr="00B57576">
        <w:tc>
          <w:tcPr>
            <w:tcW w:w="3106" w:type="dxa"/>
          </w:tcPr>
          <w:p w:rsidR="00390F78" w:rsidRPr="00390F78" w:rsidRDefault="00390F78" w:rsidP="008C6F0C">
            <w:pPr>
              <w:rPr>
                <w:rFonts w:ascii="Verdana" w:hAnsi="Verdana" w:cs="Tahoma"/>
                <w:sz w:val="17"/>
                <w:szCs w:val="17"/>
              </w:rPr>
            </w:pPr>
            <w:r w:rsidRPr="00390F78">
              <w:rPr>
                <w:rFonts w:ascii="Verdana" w:hAnsi="Verdana" w:cs="Tahoma"/>
                <w:sz w:val="17"/>
                <w:szCs w:val="17"/>
              </w:rPr>
              <w:t>Miljøpåvirkningens:</w:t>
            </w:r>
          </w:p>
          <w:p w:rsidR="00390F78" w:rsidRPr="00390F78" w:rsidRDefault="00390F78" w:rsidP="008C6F0C">
            <w:pPr>
              <w:rPr>
                <w:rFonts w:ascii="Verdana" w:hAnsi="Verdana" w:cs="Tahoma"/>
                <w:sz w:val="17"/>
                <w:szCs w:val="17"/>
              </w:rPr>
            </w:pPr>
            <w:r w:rsidRPr="00390F78">
              <w:rPr>
                <w:rFonts w:ascii="Verdana" w:hAnsi="Verdana" w:cs="Tahoma"/>
                <w:sz w:val="17"/>
                <w:szCs w:val="17"/>
              </w:rPr>
              <w:t>Varighed:</w:t>
            </w:r>
          </w:p>
          <w:p w:rsidR="00390F78" w:rsidRPr="00390F78" w:rsidRDefault="00390F78" w:rsidP="008C6F0C">
            <w:pPr>
              <w:rPr>
                <w:rFonts w:ascii="Verdana" w:hAnsi="Verdana" w:cs="Tahoma"/>
                <w:sz w:val="17"/>
                <w:szCs w:val="17"/>
              </w:rPr>
            </w:pPr>
            <w:r w:rsidRPr="00390F78">
              <w:rPr>
                <w:rFonts w:ascii="Verdana" w:hAnsi="Verdana" w:cs="Tahoma"/>
                <w:sz w:val="17"/>
                <w:szCs w:val="17"/>
              </w:rPr>
              <w:t>Hyppighed:</w:t>
            </w:r>
          </w:p>
          <w:p w:rsidR="00390F78" w:rsidRPr="00390F78" w:rsidRDefault="00390F78" w:rsidP="008C6F0C">
            <w:pPr>
              <w:rPr>
                <w:rFonts w:ascii="Verdana" w:hAnsi="Verdana" w:cs="Tahoma"/>
                <w:sz w:val="17"/>
                <w:szCs w:val="17"/>
              </w:rPr>
            </w:pPr>
            <w:r w:rsidRPr="00390F78">
              <w:rPr>
                <w:rFonts w:ascii="Verdana" w:hAnsi="Verdana" w:cs="Tahoma"/>
                <w:sz w:val="17"/>
                <w:szCs w:val="17"/>
              </w:rPr>
              <w:t>Reversibilitet:</w:t>
            </w:r>
          </w:p>
        </w:tc>
        <w:tc>
          <w:tcPr>
            <w:tcW w:w="2856" w:type="dxa"/>
            <w:gridSpan w:val="4"/>
            <w:shd w:val="clear" w:color="auto" w:fill="000000" w:themeFill="text1"/>
          </w:tcPr>
          <w:p w:rsidR="00390F78" w:rsidRPr="00390F78" w:rsidRDefault="00390F78" w:rsidP="00E07F8E">
            <w:pPr>
              <w:spacing w:before="100" w:beforeAutospacing="1" w:after="100" w:afterAutospacing="1"/>
              <w:jc w:val="both"/>
              <w:rPr>
                <w:rFonts w:ascii="Verdana" w:hAnsi="Verdana"/>
              </w:rPr>
            </w:pPr>
          </w:p>
        </w:tc>
        <w:tc>
          <w:tcPr>
            <w:tcW w:w="1043" w:type="dxa"/>
            <w:shd w:val="clear" w:color="auto" w:fill="auto"/>
          </w:tcPr>
          <w:p w:rsidR="00390F78" w:rsidRPr="00390F78" w:rsidRDefault="00390F78" w:rsidP="00E07F8E">
            <w:pPr>
              <w:spacing w:before="100" w:beforeAutospacing="1" w:after="100" w:afterAutospacing="1"/>
              <w:jc w:val="both"/>
              <w:rPr>
                <w:rFonts w:ascii="Verdana" w:hAnsi="Verdana"/>
              </w:rPr>
            </w:pPr>
          </w:p>
        </w:tc>
        <w:tc>
          <w:tcPr>
            <w:tcW w:w="6411" w:type="dxa"/>
            <w:shd w:val="clear" w:color="auto" w:fill="auto"/>
          </w:tcPr>
          <w:p w:rsidR="00390F78" w:rsidRPr="00390F78" w:rsidRDefault="00E21ABC" w:rsidP="00E07F8E">
            <w:pPr>
              <w:spacing w:before="100" w:beforeAutospacing="1" w:after="100" w:afterAutospacing="1"/>
              <w:jc w:val="both"/>
              <w:rPr>
                <w:rFonts w:ascii="Verdana" w:hAnsi="Verdana"/>
              </w:rPr>
            </w:pPr>
            <w:r>
              <w:rPr>
                <w:rFonts w:ascii="Verdana" w:eastAsia="Times New Roman" w:hAnsi="Verdana" w:cs="Tahoma"/>
                <w:color w:val="FF0000"/>
                <w:sz w:val="17"/>
                <w:szCs w:val="17"/>
                <w:lang w:eastAsia="da-DK"/>
              </w:rPr>
              <w:t>Sagsbehandler</w:t>
            </w:r>
          </w:p>
        </w:tc>
      </w:tr>
      <w:tr w:rsidR="00521BBA" w:rsidRPr="00390F78" w:rsidTr="00770C6C">
        <w:tc>
          <w:tcPr>
            <w:tcW w:w="13416" w:type="dxa"/>
            <w:gridSpan w:val="7"/>
            <w:shd w:val="clear" w:color="auto" w:fill="A6A6A6" w:themeFill="background1" w:themeFillShade="A6"/>
          </w:tcPr>
          <w:p w:rsidR="00770C6C" w:rsidRPr="00390F78" w:rsidRDefault="00770C6C" w:rsidP="00E07F8E">
            <w:pPr>
              <w:spacing w:before="100" w:beforeAutospacing="1" w:after="100" w:afterAutospacing="1"/>
              <w:jc w:val="both"/>
              <w:rPr>
                <w:rFonts w:ascii="Verdana" w:hAnsi="Verdana" w:cs="Tahoma"/>
                <w:b/>
                <w:sz w:val="17"/>
                <w:szCs w:val="17"/>
              </w:rPr>
            </w:pPr>
          </w:p>
          <w:p w:rsidR="00521BBA" w:rsidRPr="00390F78" w:rsidRDefault="00521BBA" w:rsidP="00E07F8E">
            <w:pPr>
              <w:spacing w:before="100" w:beforeAutospacing="1" w:after="100" w:afterAutospacing="1"/>
              <w:jc w:val="both"/>
              <w:rPr>
                <w:rFonts w:ascii="Verdana" w:hAnsi="Verdana" w:cs="Tahoma"/>
                <w:b/>
                <w:sz w:val="17"/>
                <w:szCs w:val="17"/>
              </w:rPr>
            </w:pPr>
            <w:r w:rsidRPr="00390F78">
              <w:rPr>
                <w:rFonts w:ascii="Verdana" w:hAnsi="Verdana" w:cs="Tahoma"/>
                <w:b/>
                <w:sz w:val="17"/>
                <w:szCs w:val="17"/>
              </w:rPr>
              <w:t>Myndighedens konklusion</w:t>
            </w:r>
          </w:p>
          <w:p w:rsidR="00770C6C" w:rsidRPr="00390F78" w:rsidRDefault="00770C6C" w:rsidP="00E07F8E">
            <w:pPr>
              <w:spacing w:before="100" w:beforeAutospacing="1" w:after="100" w:afterAutospacing="1"/>
              <w:jc w:val="both"/>
              <w:rPr>
                <w:rFonts w:ascii="Verdana" w:hAnsi="Verdana"/>
              </w:rPr>
            </w:pPr>
          </w:p>
        </w:tc>
      </w:tr>
      <w:tr w:rsidR="00770C6C" w:rsidRPr="00390F78" w:rsidTr="00390F78">
        <w:tc>
          <w:tcPr>
            <w:tcW w:w="3106" w:type="dxa"/>
            <w:shd w:val="clear" w:color="auto" w:fill="A6A6A6" w:themeFill="background1" w:themeFillShade="A6"/>
          </w:tcPr>
          <w:p w:rsidR="00770C6C" w:rsidRPr="00390F78" w:rsidRDefault="00770C6C" w:rsidP="00770C6C">
            <w:pPr>
              <w:jc w:val="both"/>
              <w:rPr>
                <w:rFonts w:ascii="Verdana" w:hAnsi="Verdana" w:cs="Tahoma"/>
                <w:sz w:val="17"/>
                <w:szCs w:val="17"/>
              </w:rPr>
            </w:pPr>
          </w:p>
        </w:tc>
        <w:tc>
          <w:tcPr>
            <w:tcW w:w="1007" w:type="dxa"/>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r w:rsidRPr="00390F78">
              <w:rPr>
                <w:rFonts w:ascii="Verdana" w:hAnsi="Verdana" w:cs="Tahoma"/>
                <w:b/>
                <w:sz w:val="17"/>
                <w:szCs w:val="17"/>
              </w:rPr>
              <w:t>Ikke relevant</w:t>
            </w:r>
          </w:p>
        </w:tc>
        <w:tc>
          <w:tcPr>
            <w:tcW w:w="425" w:type="dxa"/>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r w:rsidRPr="00390F78">
              <w:rPr>
                <w:rFonts w:ascii="Verdana" w:hAnsi="Verdana" w:cs="Tahoma"/>
                <w:b/>
                <w:sz w:val="17"/>
                <w:szCs w:val="17"/>
              </w:rPr>
              <w:t>Ja</w:t>
            </w:r>
          </w:p>
        </w:tc>
        <w:tc>
          <w:tcPr>
            <w:tcW w:w="567" w:type="dxa"/>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r w:rsidRPr="00390F78">
              <w:rPr>
                <w:rFonts w:ascii="Verdana" w:hAnsi="Verdana" w:cs="Tahoma"/>
                <w:b/>
                <w:sz w:val="17"/>
                <w:szCs w:val="17"/>
              </w:rPr>
              <w:t>Nej</w:t>
            </w:r>
          </w:p>
        </w:tc>
        <w:tc>
          <w:tcPr>
            <w:tcW w:w="857" w:type="dxa"/>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r w:rsidRPr="00390F78">
              <w:rPr>
                <w:rFonts w:ascii="Verdana" w:hAnsi="Verdana" w:cs="Tahoma"/>
                <w:b/>
                <w:sz w:val="17"/>
                <w:szCs w:val="17"/>
              </w:rPr>
              <w:t>Bør under-søges</w:t>
            </w:r>
          </w:p>
        </w:tc>
        <w:tc>
          <w:tcPr>
            <w:tcW w:w="7454" w:type="dxa"/>
            <w:gridSpan w:val="2"/>
            <w:shd w:val="clear" w:color="auto" w:fill="A6A6A6" w:themeFill="background1" w:themeFillShade="A6"/>
          </w:tcPr>
          <w:p w:rsidR="00770C6C" w:rsidRPr="00390F78" w:rsidRDefault="00770C6C" w:rsidP="00770C6C">
            <w:pPr>
              <w:spacing w:before="100" w:beforeAutospacing="1" w:after="100" w:afterAutospacing="1"/>
              <w:jc w:val="both"/>
              <w:rPr>
                <w:rFonts w:ascii="Verdana" w:hAnsi="Verdana"/>
              </w:rPr>
            </w:pPr>
          </w:p>
        </w:tc>
      </w:tr>
      <w:tr w:rsidR="00770C6C" w:rsidRPr="00390F78" w:rsidTr="00390F78">
        <w:tc>
          <w:tcPr>
            <w:tcW w:w="3106" w:type="dxa"/>
          </w:tcPr>
          <w:p w:rsidR="00770C6C" w:rsidRPr="00390F78" w:rsidRDefault="00770C6C" w:rsidP="008C6F0C">
            <w:pPr>
              <w:rPr>
                <w:rFonts w:ascii="Verdana" w:hAnsi="Verdana" w:cs="Tahoma"/>
                <w:sz w:val="17"/>
                <w:szCs w:val="17"/>
              </w:rPr>
            </w:pPr>
            <w:r w:rsidRPr="00390F78">
              <w:rPr>
                <w:rFonts w:ascii="Verdana" w:hAnsi="Verdana" w:cs="Tahoma"/>
                <w:sz w:val="17"/>
                <w:szCs w:val="17"/>
              </w:rPr>
              <w:t>Giver resultatet af screeningen anledning til at antage, at det anmeldte projekt vil kunne påvirke miljøet væsentligt, således at det er omfattet af krav om miljøvurdering (VVM-pligtigt):</w:t>
            </w:r>
          </w:p>
        </w:tc>
        <w:tc>
          <w:tcPr>
            <w:tcW w:w="1007" w:type="dxa"/>
          </w:tcPr>
          <w:p w:rsidR="00770C6C" w:rsidRPr="00390F78" w:rsidRDefault="00770C6C" w:rsidP="00770C6C">
            <w:pPr>
              <w:spacing w:before="100" w:beforeAutospacing="1" w:after="100" w:afterAutospacing="1"/>
              <w:jc w:val="both"/>
              <w:rPr>
                <w:rFonts w:ascii="Verdana" w:hAnsi="Verdana" w:cs="Tahoma"/>
                <w:sz w:val="17"/>
                <w:szCs w:val="17"/>
              </w:rPr>
            </w:pPr>
          </w:p>
        </w:tc>
        <w:tc>
          <w:tcPr>
            <w:tcW w:w="425" w:type="dxa"/>
          </w:tcPr>
          <w:p w:rsidR="00770C6C" w:rsidRPr="00390F78" w:rsidRDefault="00770C6C" w:rsidP="00770C6C">
            <w:pPr>
              <w:spacing w:before="100" w:beforeAutospacing="1" w:after="100" w:afterAutospacing="1"/>
              <w:jc w:val="both"/>
              <w:rPr>
                <w:rFonts w:ascii="Verdana" w:hAnsi="Verdana" w:cs="Tahoma"/>
                <w:sz w:val="17"/>
                <w:szCs w:val="17"/>
              </w:rPr>
            </w:pPr>
          </w:p>
        </w:tc>
        <w:tc>
          <w:tcPr>
            <w:tcW w:w="567" w:type="dxa"/>
          </w:tcPr>
          <w:p w:rsidR="00770C6C" w:rsidRPr="00390F78" w:rsidRDefault="00770C6C" w:rsidP="00770C6C">
            <w:pPr>
              <w:spacing w:before="100" w:beforeAutospacing="1" w:after="100" w:afterAutospacing="1"/>
              <w:jc w:val="both"/>
              <w:rPr>
                <w:rFonts w:ascii="Verdana" w:hAnsi="Verdana" w:cs="Tahoma"/>
                <w:sz w:val="17"/>
                <w:szCs w:val="17"/>
              </w:rPr>
            </w:pPr>
          </w:p>
        </w:tc>
        <w:tc>
          <w:tcPr>
            <w:tcW w:w="857" w:type="dxa"/>
          </w:tcPr>
          <w:p w:rsidR="00770C6C" w:rsidRPr="00390F78" w:rsidRDefault="00770C6C" w:rsidP="00770C6C">
            <w:pPr>
              <w:spacing w:before="100" w:beforeAutospacing="1" w:after="100" w:afterAutospacing="1"/>
              <w:jc w:val="both"/>
              <w:rPr>
                <w:rFonts w:ascii="Verdana" w:hAnsi="Verdana" w:cs="Tahoma"/>
                <w:sz w:val="17"/>
                <w:szCs w:val="17"/>
              </w:rPr>
            </w:pPr>
          </w:p>
        </w:tc>
        <w:tc>
          <w:tcPr>
            <w:tcW w:w="7454" w:type="dxa"/>
            <w:gridSpan w:val="2"/>
          </w:tcPr>
          <w:p w:rsidR="00770C6C" w:rsidRPr="00390F78" w:rsidRDefault="00E21ABC" w:rsidP="00770C6C">
            <w:pPr>
              <w:spacing w:before="100" w:beforeAutospacing="1" w:after="100" w:afterAutospacing="1"/>
              <w:jc w:val="both"/>
              <w:rPr>
                <w:rFonts w:ascii="Verdana" w:hAnsi="Verdana" w:cs="Tahoma"/>
                <w:sz w:val="17"/>
                <w:szCs w:val="17"/>
              </w:rPr>
            </w:pPr>
            <w:r>
              <w:rPr>
                <w:rFonts w:ascii="Verdana" w:eastAsia="Times New Roman" w:hAnsi="Verdana" w:cs="Tahoma"/>
                <w:color w:val="FF0000"/>
                <w:sz w:val="17"/>
                <w:szCs w:val="17"/>
                <w:lang w:eastAsia="da-DK"/>
              </w:rPr>
              <w:t>Sagsbehandler</w:t>
            </w:r>
          </w:p>
        </w:tc>
      </w:tr>
    </w:tbl>
    <w:p w:rsidR="004841B5" w:rsidRPr="00390F78" w:rsidRDefault="00340FC3" w:rsidP="004841B5">
      <w:pPr>
        <w:spacing w:before="100" w:beforeAutospacing="1" w:after="100" w:afterAutospacing="1" w:line="240" w:lineRule="auto"/>
        <w:jc w:val="both"/>
        <w:rPr>
          <w:rFonts w:ascii="Verdana" w:hAnsi="Verdana" w:cs="Tahoma"/>
          <w:sz w:val="17"/>
          <w:szCs w:val="17"/>
        </w:rPr>
      </w:pPr>
      <w:r w:rsidRPr="00390F78">
        <w:rPr>
          <w:rFonts w:ascii="Verdana" w:hAnsi="Verdana" w:cs="Tahoma"/>
          <w:sz w:val="17"/>
          <w:szCs w:val="17"/>
        </w:rPr>
        <w:t>Dato:</w:t>
      </w:r>
      <w:r w:rsidRPr="00390F78">
        <w:rPr>
          <w:rFonts w:ascii="Verdana" w:hAnsi="Verdana" w:cs="Tahoma"/>
          <w:sz w:val="17"/>
          <w:szCs w:val="17"/>
        </w:rPr>
        <w:tab/>
        <w:t xml:space="preserve">Sagsbehandler:  </w:t>
      </w:r>
    </w:p>
    <w:sectPr w:rsidR="004841B5" w:rsidRPr="00390F78" w:rsidSect="005759E7">
      <w:footerReference w:type="default" r:id="rId9"/>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79" w:rsidRDefault="00B47679" w:rsidP="003363C0">
      <w:pPr>
        <w:spacing w:after="0" w:line="240" w:lineRule="auto"/>
      </w:pPr>
      <w:r>
        <w:separator/>
      </w:r>
    </w:p>
  </w:endnote>
  <w:endnote w:type="continuationSeparator" w:id="0">
    <w:p w:rsidR="00B47679" w:rsidRDefault="00B47679" w:rsidP="0033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228778"/>
      <w:docPartObj>
        <w:docPartGallery w:val="Page Numbers (Bottom of Page)"/>
        <w:docPartUnique/>
      </w:docPartObj>
    </w:sdtPr>
    <w:sdtEndPr/>
    <w:sdtContent>
      <w:p w:rsidR="00770C6C" w:rsidRDefault="00770C6C">
        <w:pPr>
          <w:pStyle w:val="Sidefod"/>
          <w:jc w:val="right"/>
        </w:pPr>
        <w:r>
          <w:fldChar w:fldCharType="begin"/>
        </w:r>
        <w:r>
          <w:instrText>PAGE   \* MERGEFORMAT</w:instrText>
        </w:r>
        <w:r>
          <w:fldChar w:fldCharType="separate"/>
        </w:r>
        <w:r w:rsidR="006C65FF">
          <w:rPr>
            <w:noProof/>
          </w:rPr>
          <w:t>5</w:t>
        </w:r>
        <w:r>
          <w:fldChar w:fldCharType="end"/>
        </w:r>
      </w:p>
    </w:sdtContent>
  </w:sdt>
  <w:p w:rsidR="00770C6C" w:rsidRDefault="00770C6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79" w:rsidRDefault="00B47679" w:rsidP="003363C0">
      <w:pPr>
        <w:spacing w:after="0" w:line="240" w:lineRule="auto"/>
      </w:pPr>
      <w:r>
        <w:separator/>
      </w:r>
    </w:p>
  </w:footnote>
  <w:footnote w:type="continuationSeparator" w:id="0">
    <w:p w:rsidR="00B47679" w:rsidRDefault="00B47679" w:rsidP="0033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77C30"/>
    <w:multiLevelType w:val="hybridMultilevel"/>
    <w:tmpl w:val="2DDE1EC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istResultSummary" w:val="{&quot;LastUpdated&quot;:&quot;2024-06-28T09:52:04.0908212+02:00&quot;,&quot;Checksum&quot;:&quot;ea54e2e6d6a4289c0247e6881b7fd3f1&quot;,&quot;IsAccessible&quot;:false,&quot;Settings&quot;:{&quot;CreatePdfUa&quot;:0}}"/>
    <w:docVar w:name="Encrypted_CloudStatistics_DocumentCreation" w:val="jdVW2FK8uI0YHzTHPTEY1w=="/>
    <w:docVar w:name="Encrypted_CloudStatistics_StoryID" w:val="A8qs9M7MW+JfO0wdR11Krc6i83dWh+RsXFz1Bz64xoX+xZfxx+uDnQz4Nk7FjUkP"/>
  </w:docVars>
  <w:rsids>
    <w:rsidRoot w:val="00623F15"/>
    <w:rsid w:val="000001A7"/>
    <w:rsid w:val="00002353"/>
    <w:rsid w:val="00003815"/>
    <w:rsid w:val="00004714"/>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684"/>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16AA2"/>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1AEF"/>
    <w:rsid w:val="00272BD6"/>
    <w:rsid w:val="002746DC"/>
    <w:rsid w:val="00280F92"/>
    <w:rsid w:val="0028184E"/>
    <w:rsid w:val="002818CD"/>
    <w:rsid w:val="0028335E"/>
    <w:rsid w:val="00284F72"/>
    <w:rsid w:val="002916C8"/>
    <w:rsid w:val="00293B31"/>
    <w:rsid w:val="00295156"/>
    <w:rsid w:val="00297EA5"/>
    <w:rsid w:val="002A0990"/>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363C0"/>
    <w:rsid w:val="00340FC3"/>
    <w:rsid w:val="0034433E"/>
    <w:rsid w:val="00347BF7"/>
    <w:rsid w:val="0035523A"/>
    <w:rsid w:val="00356DA5"/>
    <w:rsid w:val="00357393"/>
    <w:rsid w:val="00360913"/>
    <w:rsid w:val="00360DEE"/>
    <w:rsid w:val="00362F35"/>
    <w:rsid w:val="003632CC"/>
    <w:rsid w:val="00364B51"/>
    <w:rsid w:val="003658CE"/>
    <w:rsid w:val="0038664B"/>
    <w:rsid w:val="003873E7"/>
    <w:rsid w:val="00387B2C"/>
    <w:rsid w:val="00390F78"/>
    <w:rsid w:val="00391969"/>
    <w:rsid w:val="00393E2B"/>
    <w:rsid w:val="00394D12"/>
    <w:rsid w:val="00397F5B"/>
    <w:rsid w:val="003A09F3"/>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06F88"/>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238D"/>
    <w:rsid w:val="004732A5"/>
    <w:rsid w:val="00474047"/>
    <w:rsid w:val="004753FC"/>
    <w:rsid w:val="00475B85"/>
    <w:rsid w:val="00480334"/>
    <w:rsid w:val="00480BB7"/>
    <w:rsid w:val="00482169"/>
    <w:rsid w:val="004823F4"/>
    <w:rsid w:val="00482ACA"/>
    <w:rsid w:val="00482BAA"/>
    <w:rsid w:val="00482F52"/>
    <w:rsid w:val="0048390B"/>
    <w:rsid w:val="004841B5"/>
    <w:rsid w:val="00484703"/>
    <w:rsid w:val="00487198"/>
    <w:rsid w:val="00490DE9"/>
    <w:rsid w:val="0049212D"/>
    <w:rsid w:val="004A022F"/>
    <w:rsid w:val="004A148A"/>
    <w:rsid w:val="004A5E58"/>
    <w:rsid w:val="004A60EB"/>
    <w:rsid w:val="004B336F"/>
    <w:rsid w:val="004B5AF3"/>
    <w:rsid w:val="004B658B"/>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1BBA"/>
    <w:rsid w:val="005229B2"/>
    <w:rsid w:val="00526BC9"/>
    <w:rsid w:val="00527B63"/>
    <w:rsid w:val="00530122"/>
    <w:rsid w:val="00533254"/>
    <w:rsid w:val="005333D2"/>
    <w:rsid w:val="005356E2"/>
    <w:rsid w:val="00540194"/>
    <w:rsid w:val="005417E3"/>
    <w:rsid w:val="00545ECD"/>
    <w:rsid w:val="00546019"/>
    <w:rsid w:val="00551698"/>
    <w:rsid w:val="005528DD"/>
    <w:rsid w:val="005538C6"/>
    <w:rsid w:val="00553BA1"/>
    <w:rsid w:val="005559AD"/>
    <w:rsid w:val="00560397"/>
    <w:rsid w:val="005610C8"/>
    <w:rsid w:val="00561600"/>
    <w:rsid w:val="00562614"/>
    <w:rsid w:val="005628D2"/>
    <w:rsid w:val="00562AA7"/>
    <w:rsid w:val="00563A80"/>
    <w:rsid w:val="005664F7"/>
    <w:rsid w:val="0057232C"/>
    <w:rsid w:val="00572618"/>
    <w:rsid w:val="005759E7"/>
    <w:rsid w:val="00581C69"/>
    <w:rsid w:val="00582146"/>
    <w:rsid w:val="0058444E"/>
    <w:rsid w:val="00591986"/>
    <w:rsid w:val="00596E12"/>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C69"/>
    <w:rsid w:val="005E6442"/>
    <w:rsid w:val="005F0860"/>
    <w:rsid w:val="005F6CBF"/>
    <w:rsid w:val="005F6D03"/>
    <w:rsid w:val="005F6E17"/>
    <w:rsid w:val="005F7A45"/>
    <w:rsid w:val="00602C98"/>
    <w:rsid w:val="00610F70"/>
    <w:rsid w:val="006117E1"/>
    <w:rsid w:val="006118A1"/>
    <w:rsid w:val="00616FA3"/>
    <w:rsid w:val="00621A95"/>
    <w:rsid w:val="00623F15"/>
    <w:rsid w:val="00625198"/>
    <w:rsid w:val="00625315"/>
    <w:rsid w:val="006265DF"/>
    <w:rsid w:val="00626FB2"/>
    <w:rsid w:val="00633C64"/>
    <w:rsid w:val="006355E2"/>
    <w:rsid w:val="0064185E"/>
    <w:rsid w:val="006439D4"/>
    <w:rsid w:val="006459C3"/>
    <w:rsid w:val="00647DB7"/>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65FF"/>
    <w:rsid w:val="006C7DF4"/>
    <w:rsid w:val="006D08DC"/>
    <w:rsid w:val="006D7199"/>
    <w:rsid w:val="006E01AD"/>
    <w:rsid w:val="006E0DA7"/>
    <w:rsid w:val="006E2C9E"/>
    <w:rsid w:val="006E660C"/>
    <w:rsid w:val="006E69D1"/>
    <w:rsid w:val="006E7573"/>
    <w:rsid w:val="006F17A3"/>
    <w:rsid w:val="006F1E51"/>
    <w:rsid w:val="006F4BD9"/>
    <w:rsid w:val="006F6A01"/>
    <w:rsid w:val="00700CAC"/>
    <w:rsid w:val="00702D50"/>
    <w:rsid w:val="0070379E"/>
    <w:rsid w:val="0071113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0C6C"/>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0286"/>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1209"/>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6F0C"/>
    <w:rsid w:val="008C7BFC"/>
    <w:rsid w:val="008D2994"/>
    <w:rsid w:val="008D325C"/>
    <w:rsid w:val="008D5628"/>
    <w:rsid w:val="008D5755"/>
    <w:rsid w:val="008D59FD"/>
    <w:rsid w:val="008D7165"/>
    <w:rsid w:val="008D7D81"/>
    <w:rsid w:val="008E0B95"/>
    <w:rsid w:val="008E2D97"/>
    <w:rsid w:val="008E3BAB"/>
    <w:rsid w:val="008E49D1"/>
    <w:rsid w:val="008E73EB"/>
    <w:rsid w:val="008E7E24"/>
    <w:rsid w:val="008F04C1"/>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16C52"/>
    <w:rsid w:val="00920574"/>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3C74"/>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97261"/>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D70E9"/>
    <w:rsid w:val="00AE0427"/>
    <w:rsid w:val="00AF130C"/>
    <w:rsid w:val="00AF1D77"/>
    <w:rsid w:val="00AF416D"/>
    <w:rsid w:val="00AF5A89"/>
    <w:rsid w:val="00AF5FDC"/>
    <w:rsid w:val="00B03253"/>
    <w:rsid w:val="00B03329"/>
    <w:rsid w:val="00B06776"/>
    <w:rsid w:val="00B06BD5"/>
    <w:rsid w:val="00B117CE"/>
    <w:rsid w:val="00B176AA"/>
    <w:rsid w:val="00B252E7"/>
    <w:rsid w:val="00B30A5B"/>
    <w:rsid w:val="00B33C47"/>
    <w:rsid w:val="00B34ADA"/>
    <w:rsid w:val="00B40BCA"/>
    <w:rsid w:val="00B42CBF"/>
    <w:rsid w:val="00B459A1"/>
    <w:rsid w:val="00B468B0"/>
    <w:rsid w:val="00B46BFE"/>
    <w:rsid w:val="00B47679"/>
    <w:rsid w:val="00B500AF"/>
    <w:rsid w:val="00B54E6B"/>
    <w:rsid w:val="00B551C0"/>
    <w:rsid w:val="00B57576"/>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43F82"/>
    <w:rsid w:val="00C62544"/>
    <w:rsid w:val="00C62D08"/>
    <w:rsid w:val="00C72402"/>
    <w:rsid w:val="00C728D9"/>
    <w:rsid w:val="00C76751"/>
    <w:rsid w:val="00C76D9E"/>
    <w:rsid w:val="00C775CA"/>
    <w:rsid w:val="00C77B41"/>
    <w:rsid w:val="00C80917"/>
    <w:rsid w:val="00C80F71"/>
    <w:rsid w:val="00C82E55"/>
    <w:rsid w:val="00C83163"/>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40D8"/>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124C"/>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07F8E"/>
    <w:rsid w:val="00E1334D"/>
    <w:rsid w:val="00E1384A"/>
    <w:rsid w:val="00E20DA5"/>
    <w:rsid w:val="00E20F14"/>
    <w:rsid w:val="00E21ABC"/>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4D95F"/>
  <w15:docId w15:val="{B58BBFD0-0210-43C8-AAAF-0F9A1F76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B65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2A0990"/>
    <w:pPr>
      <w:keepNext/>
      <w:keepLines/>
      <w:spacing w:before="40" w:after="0"/>
      <w:outlineLvl w:val="1"/>
    </w:pPr>
    <w:rPr>
      <w:rFonts w:ascii="Verdana" w:eastAsiaTheme="majorEastAsia" w:hAnsi="Verdana" w:cstheme="majorBidi"/>
      <w:b/>
      <w:sz w:val="20"/>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paragraph" w:styleId="Sidehoved">
    <w:name w:val="header"/>
    <w:basedOn w:val="Normal"/>
    <w:link w:val="SidehovedTegn"/>
    <w:uiPriority w:val="99"/>
    <w:unhideWhenUsed/>
    <w:rsid w:val="003363C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363C0"/>
  </w:style>
  <w:style w:type="paragraph" w:styleId="Sidefod">
    <w:name w:val="footer"/>
    <w:basedOn w:val="Normal"/>
    <w:link w:val="SidefodTegn"/>
    <w:uiPriority w:val="99"/>
    <w:unhideWhenUsed/>
    <w:rsid w:val="003363C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363C0"/>
  </w:style>
  <w:style w:type="table" w:styleId="Tabel-Gitter">
    <w:name w:val="Table Grid"/>
    <w:basedOn w:val="Tabel-Normal"/>
    <w:uiPriority w:val="59"/>
    <w:unhideWhenUsed/>
    <w:rsid w:val="0048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891209"/>
    <w:pPr>
      <w:ind w:left="720"/>
      <w:contextualSpacing/>
    </w:pPr>
  </w:style>
  <w:style w:type="character" w:customStyle="1" w:styleId="Overskrift2Tegn">
    <w:name w:val="Overskrift 2 Tegn"/>
    <w:basedOn w:val="Standardskrifttypeiafsnit"/>
    <w:link w:val="Overskrift2"/>
    <w:uiPriority w:val="9"/>
    <w:rsid w:val="002A0990"/>
    <w:rPr>
      <w:rFonts w:ascii="Verdana" w:eastAsiaTheme="majorEastAsia" w:hAnsi="Verdana" w:cstheme="majorBidi"/>
      <w:b/>
      <w:sz w:val="20"/>
      <w:szCs w:val="26"/>
    </w:rPr>
  </w:style>
  <w:style w:type="character" w:customStyle="1" w:styleId="Overskrift1Tegn">
    <w:name w:val="Overskrift 1 Tegn"/>
    <w:basedOn w:val="Standardskrifttypeiafsnit"/>
    <w:link w:val="Overskrift1"/>
    <w:uiPriority w:val="9"/>
    <w:rsid w:val="004B65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07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densted.viewer.dkplan.niras.dk/DKplan/DKplan.aspx?intern=t&amp;PlanId=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3A15F-611B-456E-BA57-1201E7D4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1966</Words>
  <Characters>11995</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Bilag til afgørelse om projektet ikke er omfattet af krav om miljøvurdering (VVM pligt) inklusiv myndighedsvurdering og screening på side xx</vt:lpstr>
    </vt:vector>
  </TitlesOfParts>
  <Company>Statens IT</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 til afgørelse om projektet ikke er omfattet af krav om miljøvurdering (VVM pligt) inklusiv myndighedsvurdering og screening på side xx</dc:title>
  <dc:creator>Camilla Brink Harck</dc:creator>
  <cp:lastModifiedBy>Camilla Brink Harck</cp:lastModifiedBy>
  <cp:revision>2</cp:revision>
  <dcterms:created xsi:type="dcterms:W3CDTF">2024-09-24T08:34:00Z</dcterms:created>
  <dcterms:modified xsi:type="dcterms:W3CDTF">2024-09-24T08:34:00Z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